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571" w:rsidRPr="00807310" w:rsidRDefault="00580C2E" w:rsidP="00335ED8">
      <w:pPr>
        <w:pStyle w:val="Titre"/>
        <w:rPr>
          <w:sz w:val="24"/>
          <w:szCs w:val="24"/>
          <w:lang w:val="en-US"/>
        </w:rPr>
      </w:pPr>
      <w:r w:rsidRPr="00807310">
        <w:rPr>
          <w:lang w:val="en-US"/>
        </w:rPr>
        <w:t>Corrective action</w:t>
      </w:r>
    </w:p>
    <w:p w:rsidR="00256248" w:rsidRPr="00807310" w:rsidRDefault="00256248" w:rsidP="00256248">
      <w:pPr>
        <w:rPr>
          <w:rFonts w:ascii="Arial" w:hAnsi="Arial" w:cs="Arial"/>
          <w:b/>
          <w:sz w:val="24"/>
          <w:szCs w:val="24"/>
          <w:lang w:val="en-US"/>
        </w:rPr>
      </w:pPr>
      <w:r w:rsidRPr="00807310">
        <w:rPr>
          <w:rFonts w:ascii="Arial" w:hAnsi="Arial" w:cs="Arial"/>
          <w:b/>
          <w:sz w:val="24"/>
          <w:szCs w:val="24"/>
          <w:lang w:val="en-US"/>
        </w:rPr>
        <w:t xml:space="preserve">1. </w:t>
      </w:r>
      <w:r w:rsidR="00335ED8" w:rsidRPr="00807310">
        <w:rPr>
          <w:rFonts w:ascii="Arial" w:hAnsi="Arial" w:cs="Arial"/>
          <w:b/>
          <w:sz w:val="24"/>
          <w:szCs w:val="24"/>
          <w:lang w:val="en-US"/>
        </w:rPr>
        <w:t>Subject</w:t>
      </w:r>
      <w:r w:rsidRPr="00807310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256248" w:rsidRPr="00807310" w:rsidRDefault="00256248" w:rsidP="00256248">
      <w:pPr>
        <w:rPr>
          <w:rFonts w:ascii="Arial" w:hAnsi="Arial" w:cs="Arial"/>
          <w:b/>
          <w:sz w:val="24"/>
          <w:szCs w:val="24"/>
          <w:lang w:val="en-US"/>
        </w:rPr>
      </w:pPr>
    </w:p>
    <w:p w:rsidR="00256248" w:rsidRPr="00807310" w:rsidRDefault="00256248" w:rsidP="00256248">
      <w:pPr>
        <w:ind w:left="708"/>
        <w:rPr>
          <w:rFonts w:ascii="Arial" w:hAnsi="Arial" w:cs="Arial"/>
          <w:b/>
          <w:sz w:val="24"/>
          <w:szCs w:val="24"/>
          <w:lang w:val="en-US"/>
        </w:rPr>
      </w:pPr>
      <w:r w:rsidRPr="00807310">
        <w:rPr>
          <w:rFonts w:ascii="Arial" w:hAnsi="Arial" w:cs="Arial"/>
          <w:b/>
          <w:sz w:val="24"/>
          <w:szCs w:val="24"/>
          <w:lang w:val="en-US"/>
        </w:rPr>
        <w:t xml:space="preserve">1.1 Purpose </w:t>
      </w:r>
    </w:p>
    <w:p w:rsidR="00256248" w:rsidRPr="00807310" w:rsidRDefault="00256248" w:rsidP="00256248">
      <w:pPr>
        <w:ind w:left="708"/>
        <w:rPr>
          <w:rFonts w:ascii="Arial" w:hAnsi="Arial" w:cs="Arial"/>
          <w:b/>
          <w:sz w:val="24"/>
          <w:szCs w:val="24"/>
          <w:lang w:val="en-US"/>
        </w:rPr>
      </w:pPr>
      <w:r w:rsidRPr="00807310">
        <w:rPr>
          <w:rFonts w:ascii="Arial" w:hAnsi="Arial" w:cs="Arial"/>
          <w:b/>
          <w:sz w:val="24"/>
          <w:szCs w:val="24"/>
          <w:lang w:val="en-US"/>
        </w:rPr>
        <w:t>1.2 Scope</w:t>
      </w:r>
    </w:p>
    <w:p w:rsidR="00256248" w:rsidRPr="00807310" w:rsidRDefault="00256248" w:rsidP="00256248">
      <w:pPr>
        <w:ind w:left="708"/>
        <w:rPr>
          <w:rFonts w:ascii="Arial" w:hAnsi="Arial" w:cs="Arial"/>
          <w:b/>
          <w:sz w:val="24"/>
          <w:szCs w:val="24"/>
          <w:lang w:val="en-US"/>
        </w:rPr>
      </w:pPr>
      <w:r w:rsidRPr="00807310">
        <w:rPr>
          <w:rFonts w:ascii="Arial" w:hAnsi="Arial" w:cs="Arial"/>
          <w:b/>
          <w:sz w:val="24"/>
          <w:szCs w:val="24"/>
          <w:lang w:val="en-US"/>
        </w:rPr>
        <w:t>1.3 Glossary</w:t>
      </w:r>
    </w:p>
    <w:p w:rsidR="00256248" w:rsidRPr="00807310" w:rsidRDefault="00256248" w:rsidP="00256248">
      <w:pPr>
        <w:rPr>
          <w:rFonts w:ascii="Arial" w:hAnsi="Arial" w:cs="Arial"/>
          <w:b/>
          <w:sz w:val="24"/>
          <w:szCs w:val="24"/>
          <w:lang w:val="en-US"/>
        </w:rPr>
      </w:pPr>
    </w:p>
    <w:p w:rsidR="00256248" w:rsidRPr="00807310" w:rsidRDefault="00256248" w:rsidP="00256248">
      <w:pPr>
        <w:rPr>
          <w:rFonts w:ascii="Arial" w:hAnsi="Arial" w:cs="Arial"/>
          <w:b/>
          <w:sz w:val="24"/>
          <w:szCs w:val="24"/>
          <w:lang w:val="en-US"/>
        </w:rPr>
      </w:pPr>
      <w:r w:rsidRPr="00807310">
        <w:rPr>
          <w:rFonts w:ascii="Arial" w:hAnsi="Arial" w:cs="Arial"/>
          <w:b/>
          <w:sz w:val="24"/>
          <w:szCs w:val="24"/>
          <w:lang w:val="en-US"/>
        </w:rPr>
        <w:t>2. Responsibility</w:t>
      </w:r>
    </w:p>
    <w:p w:rsidR="00256248" w:rsidRPr="00807310" w:rsidRDefault="00256248" w:rsidP="00256248">
      <w:pPr>
        <w:rPr>
          <w:rFonts w:ascii="Arial" w:hAnsi="Arial" w:cs="Arial"/>
          <w:b/>
          <w:sz w:val="24"/>
          <w:szCs w:val="24"/>
          <w:lang w:val="en-US"/>
        </w:rPr>
      </w:pPr>
    </w:p>
    <w:p w:rsidR="00256248" w:rsidRPr="00807310" w:rsidRDefault="00256248" w:rsidP="00256248">
      <w:pPr>
        <w:rPr>
          <w:rFonts w:ascii="Arial" w:hAnsi="Arial" w:cs="Arial"/>
          <w:b/>
          <w:sz w:val="24"/>
          <w:szCs w:val="24"/>
          <w:lang w:val="en-US"/>
        </w:rPr>
      </w:pPr>
      <w:r w:rsidRPr="00807310">
        <w:rPr>
          <w:rFonts w:ascii="Arial" w:hAnsi="Arial" w:cs="Arial"/>
          <w:b/>
          <w:sz w:val="24"/>
          <w:szCs w:val="24"/>
          <w:lang w:val="en-US"/>
        </w:rPr>
        <w:t>3. Documents</w:t>
      </w:r>
    </w:p>
    <w:p w:rsidR="00256248" w:rsidRPr="00807310" w:rsidRDefault="00256248" w:rsidP="00256248">
      <w:pPr>
        <w:rPr>
          <w:rFonts w:ascii="Arial" w:hAnsi="Arial" w:cs="Arial"/>
          <w:b/>
          <w:sz w:val="24"/>
          <w:szCs w:val="24"/>
          <w:lang w:val="en-US"/>
        </w:rPr>
      </w:pPr>
    </w:p>
    <w:p w:rsidR="00256248" w:rsidRPr="00807310" w:rsidRDefault="00256248" w:rsidP="00256248">
      <w:pPr>
        <w:ind w:left="708"/>
        <w:rPr>
          <w:rFonts w:ascii="Arial" w:hAnsi="Arial" w:cs="Arial"/>
          <w:b/>
          <w:sz w:val="24"/>
          <w:szCs w:val="24"/>
          <w:lang w:val="en-US"/>
        </w:rPr>
      </w:pPr>
      <w:r w:rsidRPr="00807310">
        <w:rPr>
          <w:rFonts w:ascii="Arial" w:hAnsi="Arial" w:cs="Arial"/>
          <w:b/>
          <w:sz w:val="24"/>
          <w:szCs w:val="24"/>
          <w:lang w:val="en-US"/>
        </w:rPr>
        <w:t>3.1 Procedures</w:t>
      </w:r>
    </w:p>
    <w:p w:rsidR="00256248" w:rsidRPr="00807310" w:rsidRDefault="00256248" w:rsidP="00256248">
      <w:pPr>
        <w:ind w:left="708"/>
        <w:rPr>
          <w:rFonts w:ascii="Arial" w:hAnsi="Arial" w:cs="Arial"/>
          <w:b/>
          <w:sz w:val="24"/>
          <w:szCs w:val="24"/>
          <w:lang w:val="en-US"/>
        </w:rPr>
      </w:pPr>
      <w:r w:rsidRPr="00807310">
        <w:rPr>
          <w:rFonts w:ascii="Arial" w:hAnsi="Arial" w:cs="Arial"/>
          <w:b/>
          <w:sz w:val="24"/>
          <w:szCs w:val="24"/>
          <w:lang w:val="en-US"/>
        </w:rPr>
        <w:t>3.2 Instructions and records</w:t>
      </w:r>
    </w:p>
    <w:p w:rsidR="00256248" w:rsidRPr="00807310" w:rsidRDefault="00256248" w:rsidP="00256248">
      <w:pPr>
        <w:rPr>
          <w:rFonts w:ascii="Arial" w:hAnsi="Arial" w:cs="Arial"/>
          <w:b/>
          <w:sz w:val="24"/>
          <w:szCs w:val="24"/>
          <w:lang w:val="en-US"/>
        </w:rPr>
      </w:pPr>
    </w:p>
    <w:p w:rsidR="00256248" w:rsidRPr="00807310" w:rsidRDefault="00256248" w:rsidP="00256248">
      <w:pPr>
        <w:rPr>
          <w:rFonts w:ascii="Arial" w:hAnsi="Arial" w:cs="Arial"/>
          <w:b/>
          <w:sz w:val="24"/>
          <w:szCs w:val="24"/>
          <w:lang w:val="en-US"/>
        </w:rPr>
      </w:pPr>
      <w:r w:rsidRPr="00807310">
        <w:rPr>
          <w:rFonts w:ascii="Arial" w:hAnsi="Arial" w:cs="Arial"/>
          <w:b/>
          <w:sz w:val="24"/>
          <w:szCs w:val="24"/>
          <w:lang w:val="en-US"/>
        </w:rPr>
        <w:t xml:space="preserve">4. Requirements of the ISO </w:t>
      </w:r>
      <w:r w:rsidR="00807310" w:rsidRPr="00807310">
        <w:rPr>
          <w:rFonts w:ascii="Arial" w:hAnsi="Arial" w:cs="Arial"/>
          <w:b/>
          <w:sz w:val="24"/>
          <w:szCs w:val="24"/>
          <w:lang w:val="en-US"/>
        </w:rPr>
        <w:t>22301</w:t>
      </w:r>
      <w:r w:rsidRPr="00807310">
        <w:rPr>
          <w:rFonts w:ascii="Arial" w:hAnsi="Arial" w:cs="Arial"/>
          <w:b/>
          <w:sz w:val="24"/>
          <w:szCs w:val="24"/>
          <w:lang w:val="en-US"/>
        </w:rPr>
        <w:t>: 201</w:t>
      </w:r>
      <w:r w:rsidR="00807310" w:rsidRPr="00807310">
        <w:rPr>
          <w:rFonts w:ascii="Arial" w:hAnsi="Arial" w:cs="Arial"/>
          <w:b/>
          <w:sz w:val="24"/>
          <w:szCs w:val="24"/>
          <w:lang w:val="en-US"/>
        </w:rPr>
        <w:t>9</w:t>
      </w:r>
      <w:r w:rsidRPr="00807310">
        <w:rPr>
          <w:rFonts w:ascii="Arial" w:hAnsi="Arial" w:cs="Arial"/>
          <w:b/>
          <w:sz w:val="24"/>
          <w:szCs w:val="24"/>
          <w:lang w:val="en-US"/>
        </w:rPr>
        <w:t xml:space="preserve"> standard</w:t>
      </w:r>
    </w:p>
    <w:p w:rsidR="004E2571" w:rsidRPr="00807310" w:rsidRDefault="004E2571" w:rsidP="004E2571">
      <w:pPr>
        <w:rPr>
          <w:rFonts w:ascii="Arial" w:hAnsi="Arial" w:cs="Arial"/>
          <w:b/>
          <w:sz w:val="24"/>
          <w:szCs w:val="24"/>
          <w:lang w:val="en-US"/>
        </w:rPr>
      </w:pPr>
    </w:p>
    <w:p w:rsidR="004E2571" w:rsidRPr="00807310" w:rsidRDefault="004E2571" w:rsidP="004E2571">
      <w:pPr>
        <w:rPr>
          <w:rFonts w:ascii="Arial" w:hAnsi="Arial" w:cs="Arial"/>
          <w:b/>
          <w:sz w:val="24"/>
          <w:szCs w:val="24"/>
          <w:lang w:val="en-US"/>
        </w:rPr>
      </w:pPr>
      <w:r w:rsidRPr="00807310">
        <w:rPr>
          <w:rFonts w:ascii="Arial" w:hAnsi="Arial" w:cs="Arial"/>
          <w:b/>
          <w:sz w:val="24"/>
          <w:szCs w:val="24"/>
          <w:lang w:val="en-US"/>
        </w:rPr>
        <w:t xml:space="preserve">5. Development </w:t>
      </w:r>
    </w:p>
    <w:p w:rsidR="004E2571" w:rsidRPr="00807310" w:rsidRDefault="004E2571" w:rsidP="004E2571">
      <w:pPr>
        <w:rPr>
          <w:rFonts w:ascii="Arial" w:hAnsi="Arial" w:cs="Arial"/>
          <w:b/>
          <w:sz w:val="24"/>
          <w:szCs w:val="24"/>
          <w:lang w:val="en-US"/>
        </w:rPr>
      </w:pPr>
    </w:p>
    <w:p w:rsidR="00807310" w:rsidRPr="00807310" w:rsidRDefault="00807310" w:rsidP="00807310">
      <w:pPr>
        <w:ind w:left="708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807310">
        <w:rPr>
          <w:rFonts w:ascii="Arial" w:hAnsi="Arial" w:cs="Arial"/>
          <w:b/>
          <w:sz w:val="24"/>
          <w:szCs w:val="24"/>
          <w:lang w:val="en-US"/>
        </w:rPr>
        <w:t xml:space="preserve">5.1 Identification </w:t>
      </w:r>
    </w:p>
    <w:p w:rsidR="00807310" w:rsidRPr="00807310" w:rsidRDefault="00807310" w:rsidP="00807310">
      <w:pPr>
        <w:ind w:left="708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807310">
        <w:rPr>
          <w:rFonts w:ascii="Arial" w:hAnsi="Arial" w:cs="Arial"/>
          <w:b/>
          <w:sz w:val="24"/>
          <w:szCs w:val="24"/>
          <w:lang w:val="en-US"/>
        </w:rPr>
        <w:t xml:space="preserve">5.2 </w:t>
      </w:r>
      <w:r w:rsidRPr="00807310">
        <w:rPr>
          <w:rFonts w:ascii="Arial" w:hAnsi="Arial" w:cs="Arial"/>
          <w:b/>
          <w:sz w:val="24"/>
          <w:szCs w:val="24"/>
          <w:lang w:val="en-US"/>
        </w:rPr>
        <w:t>Implementation</w:t>
      </w:r>
      <w:r w:rsidRPr="00807310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807310" w:rsidRPr="00807310" w:rsidRDefault="00807310" w:rsidP="00807310">
      <w:pPr>
        <w:ind w:left="708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807310">
        <w:rPr>
          <w:rFonts w:ascii="Arial" w:hAnsi="Arial" w:cs="Arial"/>
          <w:b/>
          <w:sz w:val="24"/>
          <w:szCs w:val="24"/>
          <w:lang w:val="en-US"/>
        </w:rPr>
        <w:t xml:space="preserve">5.3 </w:t>
      </w:r>
      <w:r w:rsidRPr="00807310">
        <w:rPr>
          <w:rFonts w:ascii="Arial" w:hAnsi="Arial" w:cs="Arial"/>
          <w:b/>
          <w:sz w:val="24"/>
          <w:szCs w:val="24"/>
          <w:lang w:val="en-US"/>
        </w:rPr>
        <w:t>Improvement</w:t>
      </w:r>
      <w:r w:rsidRPr="00807310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807310" w:rsidRPr="00807310" w:rsidRDefault="00807310" w:rsidP="00807310">
      <w:pPr>
        <w:ind w:left="708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807310">
        <w:rPr>
          <w:rFonts w:ascii="Arial" w:hAnsi="Arial" w:cs="Arial"/>
          <w:b/>
          <w:sz w:val="24"/>
          <w:szCs w:val="24"/>
          <w:lang w:val="en-US"/>
        </w:rPr>
        <w:t xml:space="preserve">5.4 </w:t>
      </w:r>
      <w:r w:rsidRPr="00807310">
        <w:rPr>
          <w:rFonts w:ascii="Arial" w:hAnsi="Arial" w:cs="Arial"/>
          <w:b/>
          <w:sz w:val="24"/>
          <w:szCs w:val="24"/>
          <w:lang w:val="en-US"/>
        </w:rPr>
        <w:t>Records</w:t>
      </w:r>
    </w:p>
    <w:p w:rsidR="00807310" w:rsidRPr="00807310" w:rsidRDefault="00807310" w:rsidP="00506F7C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506F7C" w:rsidRPr="00807310" w:rsidRDefault="00506F7C" w:rsidP="00506F7C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506F7C" w:rsidRPr="00807310" w:rsidRDefault="00506F7C" w:rsidP="00506F7C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4E2571" w:rsidRPr="00807310" w:rsidRDefault="004E2571" w:rsidP="002E1B5B">
      <w:pPr>
        <w:ind w:left="708"/>
        <w:rPr>
          <w:rFonts w:ascii="Arial" w:hAnsi="Arial" w:cs="Arial"/>
          <w:b/>
          <w:sz w:val="24"/>
          <w:szCs w:val="24"/>
          <w:lang w:val="en-US"/>
        </w:rPr>
      </w:pPr>
    </w:p>
    <w:p w:rsidR="004E2571" w:rsidRPr="00807310" w:rsidRDefault="004E2571" w:rsidP="004E2571">
      <w:pPr>
        <w:rPr>
          <w:rFonts w:ascii="Arial" w:hAnsi="Arial" w:cs="Arial"/>
          <w:sz w:val="24"/>
          <w:szCs w:val="24"/>
          <w:lang w:val="en-US"/>
        </w:rPr>
      </w:pPr>
    </w:p>
    <w:p w:rsidR="004E2571" w:rsidRPr="00807310" w:rsidRDefault="004E2571" w:rsidP="004E2571">
      <w:pPr>
        <w:rPr>
          <w:rFonts w:ascii="Arial" w:hAnsi="Arial" w:cs="Arial"/>
          <w:sz w:val="24"/>
          <w:szCs w:val="24"/>
          <w:lang w:val="en-US"/>
        </w:rPr>
      </w:pPr>
    </w:p>
    <w:p w:rsidR="004E2571" w:rsidRPr="00807310" w:rsidRDefault="004E2571" w:rsidP="004E2571">
      <w:pPr>
        <w:rPr>
          <w:rFonts w:ascii="Arial" w:hAnsi="Arial" w:cs="Arial"/>
          <w:sz w:val="24"/>
          <w:szCs w:val="24"/>
          <w:lang w:val="en-US"/>
        </w:rPr>
      </w:pPr>
    </w:p>
    <w:p w:rsidR="004E2571" w:rsidRPr="00807310" w:rsidRDefault="004E2571" w:rsidP="004E2571">
      <w:pPr>
        <w:rPr>
          <w:rFonts w:ascii="Arial" w:hAnsi="Arial" w:cs="Arial"/>
          <w:sz w:val="24"/>
          <w:szCs w:val="24"/>
          <w:lang w:val="en-US"/>
        </w:rPr>
      </w:pPr>
    </w:p>
    <w:p w:rsidR="004E2571" w:rsidRPr="00807310" w:rsidRDefault="004E2571" w:rsidP="004E2571">
      <w:pPr>
        <w:rPr>
          <w:rFonts w:ascii="Arial" w:hAnsi="Arial" w:cs="Arial"/>
          <w:sz w:val="24"/>
          <w:szCs w:val="24"/>
          <w:lang w:val="en-US"/>
        </w:rPr>
      </w:pPr>
    </w:p>
    <w:p w:rsidR="004E2571" w:rsidRPr="00807310" w:rsidRDefault="004E2571" w:rsidP="004E2571">
      <w:pPr>
        <w:rPr>
          <w:rFonts w:ascii="Arial" w:hAnsi="Arial" w:cs="Arial"/>
          <w:sz w:val="24"/>
          <w:szCs w:val="24"/>
          <w:lang w:val="en-US"/>
        </w:rPr>
      </w:pPr>
    </w:p>
    <w:p w:rsidR="004E2571" w:rsidRPr="00807310" w:rsidRDefault="004E2571" w:rsidP="004E2571">
      <w:pPr>
        <w:rPr>
          <w:rFonts w:ascii="Arial" w:hAnsi="Arial" w:cs="Arial"/>
          <w:sz w:val="24"/>
          <w:szCs w:val="24"/>
          <w:lang w:val="en-US"/>
        </w:rPr>
      </w:pPr>
    </w:p>
    <w:p w:rsidR="004E2571" w:rsidRPr="00807310" w:rsidRDefault="004E2571" w:rsidP="004E2571">
      <w:pPr>
        <w:rPr>
          <w:rFonts w:ascii="Arial" w:hAnsi="Arial" w:cs="Arial"/>
          <w:sz w:val="24"/>
          <w:szCs w:val="24"/>
          <w:lang w:val="en-US"/>
        </w:rPr>
      </w:pPr>
    </w:p>
    <w:p w:rsidR="004E2571" w:rsidRPr="00807310" w:rsidRDefault="004E2571" w:rsidP="004E2571">
      <w:pPr>
        <w:rPr>
          <w:rFonts w:ascii="Arial" w:hAnsi="Arial" w:cs="Arial"/>
          <w:sz w:val="24"/>
          <w:szCs w:val="24"/>
          <w:lang w:val="en-US"/>
        </w:rPr>
      </w:pPr>
    </w:p>
    <w:p w:rsidR="004E2571" w:rsidRPr="00807310" w:rsidRDefault="004E2571" w:rsidP="004E2571">
      <w:pPr>
        <w:rPr>
          <w:rFonts w:ascii="Arial" w:hAnsi="Arial" w:cs="Arial"/>
          <w:sz w:val="24"/>
          <w:szCs w:val="24"/>
          <w:lang w:val="en-US"/>
        </w:rPr>
      </w:pPr>
    </w:p>
    <w:p w:rsidR="004E2571" w:rsidRPr="00807310" w:rsidRDefault="004E2571" w:rsidP="004E2571">
      <w:pPr>
        <w:rPr>
          <w:rFonts w:ascii="Arial" w:hAnsi="Arial" w:cs="Arial"/>
          <w:sz w:val="24"/>
          <w:szCs w:val="24"/>
          <w:lang w:val="en-US"/>
        </w:rPr>
      </w:pPr>
    </w:p>
    <w:p w:rsidR="004E2571" w:rsidRPr="00807310" w:rsidRDefault="004E2571" w:rsidP="004E2571">
      <w:pPr>
        <w:rPr>
          <w:rFonts w:ascii="Arial" w:hAnsi="Arial" w:cs="Arial"/>
          <w:sz w:val="24"/>
          <w:szCs w:val="24"/>
          <w:lang w:val="en-US"/>
        </w:rPr>
      </w:pPr>
    </w:p>
    <w:p w:rsidR="004E2571" w:rsidRPr="00807310" w:rsidRDefault="004E2571" w:rsidP="004E2571">
      <w:pPr>
        <w:rPr>
          <w:rFonts w:ascii="Arial" w:hAnsi="Arial" w:cs="Arial"/>
          <w:sz w:val="24"/>
          <w:szCs w:val="24"/>
          <w:lang w:val="en-US"/>
        </w:rPr>
      </w:pPr>
    </w:p>
    <w:p w:rsidR="004E2571" w:rsidRPr="00807310" w:rsidRDefault="004E2571" w:rsidP="004E2571">
      <w:pPr>
        <w:rPr>
          <w:rFonts w:ascii="Arial" w:hAnsi="Arial" w:cs="Arial"/>
          <w:sz w:val="24"/>
          <w:szCs w:val="24"/>
          <w:lang w:val="en-US"/>
        </w:rPr>
      </w:pPr>
    </w:p>
    <w:p w:rsidR="004E2571" w:rsidRPr="00807310" w:rsidRDefault="004E2571" w:rsidP="004E2571">
      <w:pPr>
        <w:rPr>
          <w:rFonts w:ascii="Arial" w:hAnsi="Arial" w:cs="Arial"/>
          <w:sz w:val="24"/>
          <w:szCs w:val="24"/>
          <w:lang w:val="en-US"/>
        </w:rPr>
      </w:pPr>
    </w:p>
    <w:p w:rsidR="004E2571" w:rsidRPr="00807310" w:rsidRDefault="004E2571" w:rsidP="004E2571">
      <w:pPr>
        <w:rPr>
          <w:rFonts w:ascii="Arial" w:hAnsi="Arial" w:cs="Arial"/>
          <w:sz w:val="24"/>
          <w:szCs w:val="24"/>
          <w:lang w:val="en-US"/>
        </w:rPr>
      </w:pPr>
    </w:p>
    <w:p w:rsidR="00807310" w:rsidRPr="00807310" w:rsidRDefault="00807310" w:rsidP="004E2571">
      <w:pPr>
        <w:rPr>
          <w:rFonts w:ascii="Arial" w:hAnsi="Arial" w:cs="Arial"/>
          <w:sz w:val="24"/>
          <w:szCs w:val="24"/>
          <w:lang w:val="en-US"/>
        </w:rPr>
      </w:pPr>
    </w:p>
    <w:p w:rsidR="004E2571" w:rsidRPr="00807310" w:rsidRDefault="004E2571" w:rsidP="004E2571">
      <w:pPr>
        <w:jc w:val="center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>History</w:t>
      </w:r>
    </w:p>
    <w:p w:rsidR="004E2571" w:rsidRPr="00807310" w:rsidRDefault="004E2571" w:rsidP="004E2571">
      <w:pPr>
        <w:rPr>
          <w:rFonts w:ascii="Arial" w:hAnsi="Arial" w:cs="Arial"/>
          <w:b/>
          <w:sz w:val="24"/>
          <w:szCs w:val="24"/>
          <w:lang w:val="en-US"/>
        </w:rPr>
      </w:pPr>
    </w:p>
    <w:tbl>
      <w:tblPr>
        <w:tblW w:w="9541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8"/>
        <w:gridCol w:w="6946"/>
        <w:gridCol w:w="1417"/>
      </w:tblGrid>
      <w:tr w:rsidR="004E2571" w:rsidRPr="00807310" w:rsidTr="00837063">
        <w:tc>
          <w:tcPr>
            <w:tcW w:w="1178" w:type="dxa"/>
          </w:tcPr>
          <w:p w:rsidR="004E2571" w:rsidRPr="00807310" w:rsidRDefault="004E2571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6946" w:type="dxa"/>
          </w:tcPr>
          <w:p w:rsidR="004E2571" w:rsidRPr="00807310" w:rsidRDefault="004E2571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4E2571" w:rsidRPr="00807310" w:rsidRDefault="004E2571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</w:tr>
      <w:tr w:rsidR="004E2571" w:rsidRPr="00807310" w:rsidTr="00837063">
        <w:tc>
          <w:tcPr>
            <w:tcW w:w="1178" w:type="dxa"/>
          </w:tcPr>
          <w:p w:rsidR="004E2571" w:rsidRPr="00807310" w:rsidRDefault="004E2571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6946" w:type="dxa"/>
          </w:tcPr>
          <w:p w:rsidR="004E2571" w:rsidRPr="00807310" w:rsidRDefault="004E2571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4E2571" w:rsidRPr="00807310" w:rsidRDefault="004E2571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</w:tr>
      <w:tr w:rsidR="004E2571" w:rsidRPr="00807310" w:rsidTr="00837063">
        <w:tc>
          <w:tcPr>
            <w:tcW w:w="1178" w:type="dxa"/>
          </w:tcPr>
          <w:p w:rsidR="004E2571" w:rsidRPr="00807310" w:rsidRDefault="004E2571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6946" w:type="dxa"/>
          </w:tcPr>
          <w:p w:rsidR="004E2571" w:rsidRPr="00807310" w:rsidRDefault="004E2571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4E2571" w:rsidRPr="00807310" w:rsidRDefault="004E2571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</w:tr>
      <w:tr w:rsidR="004E2571" w:rsidRPr="00807310" w:rsidTr="00837063">
        <w:tc>
          <w:tcPr>
            <w:tcW w:w="1178" w:type="dxa"/>
          </w:tcPr>
          <w:p w:rsidR="004E2571" w:rsidRPr="00807310" w:rsidRDefault="004E2571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6946" w:type="dxa"/>
          </w:tcPr>
          <w:p w:rsidR="004E2571" w:rsidRPr="00807310" w:rsidRDefault="004E2571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4E2571" w:rsidRPr="00807310" w:rsidRDefault="004E2571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</w:tr>
      <w:tr w:rsidR="004E2571" w:rsidRPr="00807310" w:rsidTr="00837063">
        <w:tc>
          <w:tcPr>
            <w:tcW w:w="1178" w:type="dxa"/>
          </w:tcPr>
          <w:p w:rsidR="004E2571" w:rsidRPr="00807310" w:rsidRDefault="004E2571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  <w:r w:rsidRPr="00807310">
              <w:rPr>
                <w:rFonts w:ascii="Arial" w:hAnsi="Arial" w:cs="Arial"/>
                <w:szCs w:val="22"/>
                <w:lang w:val="en-US"/>
              </w:rPr>
              <w:t>All</w:t>
            </w:r>
          </w:p>
        </w:tc>
        <w:tc>
          <w:tcPr>
            <w:tcW w:w="6946" w:type="dxa"/>
          </w:tcPr>
          <w:p w:rsidR="004E2571" w:rsidRPr="00807310" w:rsidRDefault="004E2571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  <w:r w:rsidRPr="00807310">
              <w:rPr>
                <w:rFonts w:ascii="Arial" w:hAnsi="Arial" w:cs="Arial"/>
                <w:szCs w:val="22"/>
                <w:lang w:val="en-US"/>
              </w:rPr>
              <w:t>Creation</w:t>
            </w:r>
          </w:p>
        </w:tc>
        <w:tc>
          <w:tcPr>
            <w:tcW w:w="1417" w:type="dxa"/>
          </w:tcPr>
          <w:p w:rsidR="004E2571" w:rsidRPr="00807310" w:rsidRDefault="004E2571" w:rsidP="00807310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  <w:r w:rsidRPr="00807310">
              <w:rPr>
                <w:rFonts w:ascii="Arial" w:hAnsi="Arial" w:cs="Arial"/>
                <w:szCs w:val="22"/>
                <w:lang w:val="en-US"/>
              </w:rPr>
              <w:t>01/01/20</w:t>
            </w:r>
            <w:r w:rsidR="00807310" w:rsidRPr="00807310">
              <w:rPr>
                <w:rFonts w:ascii="Arial" w:hAnsi="Arial" w:cs="Arial"/>
                <w:szCs w:val="22"/>
                <w:lang w:val="en-US"/>
              </w:rPr>
              <w:t>24</w:t>
            </w:r>
          </w:p>
        </w:tc>
      </w:tr>
      <w:tr w:rsidR="004E2571" w:rsidRPr="00807310" w:rsidTr="00837063">
        <w:tc>
          <w:tcPr>
            <w:tcW w:w="1178" w:type="dxa"/>
          </w:tcPr>
          <w:p w:rsidR="004E2571" w:rsidRPr="00807310" w:rsidRDefault="004E2571" w:rsidP="00837063">
            <w:pPr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  <w:r w:rsidRPr="00807310">
              <w:rPr>
                <w:rFonts w:ascii="Arial" w:hAnsi="Arial" w:cs="Arial"/>
                <w:b/>
                <w:szCs w:val="22"/>
                <w:lang w:val="en-US"/>
              </w:rPr>
              <w:t>Page</w:t>
            </w:r>
          </w:p>
        </w:tc>
        <w:tc>
          <w:tcPr>
            <w:tcW w:w="6946" w:type="dxa"/>
          </w:tcPr>
          <w:p w:rsidR="004E2571" w:rsidRPr="00807310" w:rsidRDefault="004E2571" w:rsidP="00837063">
            <w:pPr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  <w:r w:rsidRPr="00807310">
              <w:rPr>
                <w:rFonts w:ascii="Arial" w:hAnsi="Arial" w:cs="Arial"/>
                <w:b/>
                <w:szCs w:val="22"/>
                <w:lang w:val="en-US"/>
              </w:rPr>
              <w:t>Change</w:t>
            </w:r>
          </w:p>
        </w:tc>
        <w:tc>
          <w:tcPr>
            <w:tcW w:w="1417" w:type="dxa"/>
          </w:tcPr>
          <w:p w:rsidR="004E2571" w:rsidRPr="00807310" w:rsidRDefault="004E2571" w:rsidP="00837063">
            <w:pPr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  <w:r w:rsidRPr="00807310">
              <w:rPr>
                <w:rFonts w:ascii="Arial" w:hAnsi="Arial" w:cs="Arial"/>
                <w:b/>
                <w:szCs w:val="22"/>
                <w:lang w:val="en-US"/>
              </w:rPr>
              <w:t>Date</w:t>
            </w:r>
          </w:p>
        </w:tc>
      </w:tr>
    </w:tbl>
    <w:p w:rsidR="00807310" w:rsidRPr="00807310" w:rsidRDefault="00807310" w:rsidP="0089060C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89060C" w:rsidRPr="00807310" w:rsidRDefault="0089060C" w:rsidP="0089060C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807310">
        <w:rPr>
          <w:rFonts w:ascii="Arial" w:hAnsi="Arial" w:cs="Arial"/>
          <w:b/>
          <w:sz w:val="24"/>
          <w:szCs w:val="24"/>
          <w:lang w:val="en-US"/>
        </w:rPr>
        <w:lastRenderedPageBreak/>
        <w:t>1. Subject</w:t>
      </w:r>
    </w:p>
    <w:p w:rsidR="0089060C" w:rsidRPr="00807310" w:rsidRDefault="0089060C" w:rsidP="0089060C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89060C" w:rsidRPr="00807310" w:rsidRDefault="0089060C" w:rsidP="0089060C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807310">
        <w:rPr>
          <w:rFonts w:ascii="Arial" w:hAnsi="Arial" w:cs="Arial"/>
          <w:b/>
          <w:sz w:val="24"/>
          <w:szCs w:val="24"/>
          <w:lang w:val="en-US"/>
        </w:rPr>
        <w:t>1.1 Purpose</w:t>
      </w:r>
    </w:p>
    <w:p w:rsidR="0089060C" w:rsidRPr="00807310" w:rsidRDefault="0089060C" w:rsidP="0089060C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89060C" w:rsidRPr="00807310" w:rsidRDefault="00807310" w:rsidP="0089060C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>The purpose of this procedure is to identify nonconformities, take measures to control them and evaluate the need to act to eliminate their root causes.</w:t>
      </w:r>
    </w:p>
    <w:p w:rsidR="00807310" w:rsidRPr="00807310" w:rsidRDefault="00807310" w:rsidP="0089060C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89060C" w:rsidRPr="00807310" w:rsidRDefault="0089060C" w:rsidP="0089060C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807310">
        <w:rPr>
          <w:rFonts w:ascii="Arial" w:hAnsi="Arial" w:cs="Arial"/>
          <w:b/>
          <w:sz w:val="24"/>
          <w:szCs w:val="24"/>
          <w:lang w:val="en-US"/>
        </w:rPr>
        <w:t>1.2 Scope</w:t>
      </w:r>
    </w:p>
    <w:p w:rsidR="0089060C" w:rsidRPr="00807310" w:rsidRDefault="0089060C" w:rsidP="0089060C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89060C" w:rsidRPr="00807310" w:rsidRDefault="002E1B5B" w:rsidP="0089060C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 xml:space="preserve">This procedure is applicable to all internal </w:t>
      </w:r>
      <w:r w:rsidR="00807310" w:rsidRPr="00807310">
        <w:rPr>
          <w:rFonts w:ascii="Arial" w:hAnsi="Arial" w:cs="Arial"/>
          <w:sz w:val="24"/>
          <w:szCs w:val="24"/>
          <w:lang w:val="en-US"/>
        </w:rPr>
        <w:t>nonconformities</w:t>
      </w:r>
      <w:r w:rsidRPr="00807310">
        <w:rPr>
          <w:rFonts w:ascii="Arial" w:hAnsi="Arial" w:cs="Arial"/>
          <w:sz w:val="24"/>
          <w:szCs w:val="24"/>
          <w:lang w:val="en-US"/>
        </w:rPr>
        <w:t>.</w:t>
      </w:r>
      <w:r w:rsidR="0089060C" w:rsidRPr="00807310">
        <w:rPr>
          <w:rFonts w:ascii="Arial" w:hAnsi="Arial" w:cs="Arial"/>
          <w:sz w:val="24"/>
          <w:szCs w:val="24"/>
          <w:lang w:val="en-US"/>
        </w:rPr>
        <w:t xml:space="preserve"> The relevant internal and external issues for the </w:t>
      </w:r>
      <w:r w:rsidR="00807310" w:rsidRPr="00807310">
        <w:rPr>
          <w:rFonts w:ascii="Arial" w:hAnsi="Arial" w:cs="Arial"/>
          <w:sz w:val="24"/>
          <w:szCs w:val="24"/>
          <w:lang w:val="en-US"/>
        </w:rPr>
        <w:t>BC</w:t>
      </w:r>
      <w:r w:rsidR="0089060C" w:rsidRPr="00807310">
        <w:rPr>
          <w:rFonts w:ascii="Arial" w:hAnsi="Arial" w:cs="Arial"/>
          <w:sz w:val="24"/>
          <w:szCs w:val="24"/>
          <w:lang w:val="en-US"/>
        </w:rPr>
        <w:t>MS and actions to address identified risks and found improvements opportunities are taken into account.</w:t>
      </w:r>
    </w:p>
    <w:p w:rsidR="002E1B5B" w:rsidRPr="00807310" w:rsidRDefault="002E1B5B" w:rsidP="002E1B5B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89060C" w:rsidRPr="00807310" w:rsidRDefault="0089060C" w:rsidP="0089060C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807310">
        <w:rPr>
          <w:rFonts w:ascii="Arial" w:hAnsi="Arial" w:cs="Arial"/>
          <w:b/>
          <w:sz w:val="24"/>
          <w:szCs w:val="24"/>
          <w:lang w:val="en-US"/>
        </w:rPr>
        <w:t>1.3 Glossary</w:t>
      </w:r>
    </w:p>
    <w:p w:rsidR="00B0646B" w:rsidRPr="00807310" w:rsidRDefault="00B0646B" w:rsidP="0089060C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807310" w:rsidRPr="00807310" w:rsidRDefault="00807310" w:rsidP="0089060C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>BCP – business continuity plan</w:t>
      </w:r>
    </w:p>
    <w:p w:rsidR="00807310" w:rsidRPr="00807310" w:rsidRDefault="00807310" w:rsidP="0089060C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>Nonconformity - non-fulfillment of a specified requirement</w:t>
      </w:r>
    </w:p>
    <w:p w:rsidR="00B0646B" w:rsidRPr="00807310" w:rsidRDefault="00807310" w:rsidP="0089060C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>BC</w:t>
      </w:r>
      <w:r w:rsidR="00B0646B" w:rsidRPr="00807310">
        <w:rPr>
          <w:rFonts w:ascii="Arial" w:hAnsi="Arial" w:cs="Arial"/>
          <w:sz w:val="24"/>
          <w:szCs w:val="24"/>
          <w:lang w:val="en-US"/>
        </w:rPr>
        <w:t xml:space="preserve">MS – </w:t>
      </w:r>
      <w:r w:rsidRPr="00807310">
        <w:rPr>
          <w:rFonts w:ascii="Arial" w:hAnsi="Arial" w:cs="Arial"/>
          <w:sz w:val="24"/>
          <w:szCs w:val="24"/>
          <w:lang w:val="en-US"/>
        </w:rPr>
        <w:t>business continuity</w:t>
      </w:r>
      <w:r w:rsidR="00B0646B" w:rsidRPr="00807310">
        <w:rPr>
          <w:rFonts w:ascii="Arial" w:hAnsi="Arial" w:cs="Arial"/>
          <w:sz w:val="24"/>
          <w:szCs w:val="24"/>
          <w:lang w:val="en-US"/>
        </w:rPr>
        <w:t xml:space="preserve"> management system</w:t>
      </w:r>
    </w:p>
    <w:p w:rsidR="00807310" w:rsidRPr="00807310" w:rsidRDefault="00807310" w:rsidP="0089060C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>Corrective action - action to eliminate the causes of nonconformity or any other undesirable event and to prevent their recurrence</w:t>
      </w:r>
    </w:p>
    <w:p w:rsidR="00973B99" w:rsidRPr="00807310" w:rsidRDefault="00973B99" w:rsidP="006B1859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973B99" w:rsidRPr="00807310" w:rsidRDefault="00973B99" w:rsidP="006B1859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807310">
        <w:rPr>
          <w:rFonts w:ascii="Arial" w:hAnsi="Arial" w:cs="Arial"/>
          <w:b/>
          <w:sz w:val="24"/>
          <w:szCs w:val="24"/>
          <w:lang w:val="en-US"/>
        </w:rPr>
        <w:t>2. Respons</w:t>
      </w:r>
      <w:r w:rsidR="00E44E2D" w:rsidRPr="00807310">
        <w:rPr>
          <w:rFonts w:ascii="Arial" w:hAnsi="Arial" w:cs="Arial"/>
          <w:b/>
          <w:sz w:val="24"/>
          <w:szCs w:val="24"/>
          <w:lang w:val="en-US"/>
        </w:rPr>
        <w:t>i</w:t>
      </w:r>
      <w:r w:rsidRPr="00807310">
        <w:rPr>
          <w:rFonts w:ascii="Arial" w:hAnsi="Arial" w:cs="Arial"/>
          <w:b/>
          <w:sz w:val="24"/>
          <w:szCs w:val="24"/>
          <w:lang w:val="en-US"/>
        </w:rPr>
        <w:t>bilit</w:t>
      </w:r>
      <w:r w:rsidR="00E44E2D" w:rsidRPr="00807310">
        <w:rPr>
          <w:rFonts w:ascii="Arial" w:hAnsi="Arial" w:cs="Arial"/>
          <w:b/>
          <w:sz w:val="24"/>
          <w:szCs w:val="24"/>
          <w:lang w:val="en-US"/>
        </w:rPr>
        <w:t>y</w:t>
      </w:r>
    </w:p>
    <w:p w:rsidR="00164C9C" w:rsidRPr="00807310" w:rsidRDefault="00164C9C" w:rsidP="006B1859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927F20" w:rsidRPr="00807310" w:rsidRDefault="00927F20" w:rsidP="00927F20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 xml:space="preserve">The </w:t>
      </w:r>
      <w:r w:rsidR="00807310" w:rsidRPr="00807310">
        <w:rPr>
          <w:rFonts w:ascii="Arial" w:hAnsi="Arial" w:cs="Arial"/>
          <w:sz w:val="24"/>
          <w:szCs w:val="24"/>
          <w:lang w:val="en-US"/>
        </w:rPr>
        <w:t>business continuity</w:t>
      </w:r>
      <w:r w:rsidRPr="00807310">
        <w:rPr>
          <w:rFonts w:ascii="Arial" w:hAnsi="Arial" w:cs="Arial"/>
          <w:sz w:val="24"/>
          <w:szCs w:val="24"/>
          <w:lang w:val="en-US"/>
        </w:rPr>
        <w:t xml:space="preserve"> manager has the authority to write, update and implement this procedure. He has the support of process owners.</w:t>
      </w:r>
    </w:p>
    <w:p w:rsidR="00973B99" w:rsidRPr="00807310" w:rsidRDefault="00973B99" w:rsidP="006B1859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973B99" w:rsidRPr="00807310" w:rsidRDefault="00973B99" w:rsidP="006B1859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807310">
        <w:rPr>
          <w:rFonts w:ascii="Arial" w:hAnsi="Arial" w:cs="Arial"/>
          <w:b/>
          <w:sz w:val="24"/>
          <w:szCs w:val="24"/>
          <w:lang w:val="en-US"/>
        </w:rPr>
        <w:t>3. Documents</w:t>
      </w:r>
    </w:p>
    <w:p w:rsidR="00973B99" w:rsidRPr="00807310" w:rsidRDefault="00973B99" w:rsidP="006B1859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2E1B5B" w:rsidRPr="00807310" w:rsidRDefault="002E1B5B" w:rsidP="002E1B5B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807310">
        <w:rPr>
          <w:rFonts w:ascii="Arial" w:hAnsi="Arial" w:cs="Arial"/>
          <w:b/>
          <w:sz w:val="24"/>
          <w:szCs w:val="24"/>
          <w:lang w:val="en-US"/>
        </w:rPr>
        <w:t>3.1 Procedures</w:t>
      </w:r>
    </w:p>
    <w:p w:rsidR="00807310" w:rsidRDefault="00807310" w:rsidP="002E1B5B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2E1B5B" w:rsidRPr="00807310" w:rsidRDefault="00807310" w:rsidP="002E1B5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>Internal audit</w:t>
      </w:r>
    </w:p>
    <w:p w:rsidR="00807310" w:rsidRPr="00807310" w:rsidRDefault="00807310" w:rsidP="002E1B5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>Exercise and tes</w:t>
      </w:r>
      <w:r>
        <w:rPr>
          <w:rFonts w:ascii="Arial" w:hAnsi="Arial" w:cs="Arial"/>
          <w:sz w:val="24"/>
          <w:szCs w:val="24"/>
          <w:lang w:val="en-US"/>
        </w:rPr>
        <w:t>t</w:t>
      </w:r>
    </w:p>
    <w:p w:rsidR="002E1B5B" w:rsidRPr="00807310" w:rsidRDefault="002E1B5B" w:rsidP="006B1859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973B99" w:rsidRPr="00807310" w:rsidRDefault="00973B99" w:rsidP="006B1859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807310">
        <w:rPr>
          <w:rFonts w:ascii="Arial" w:hAnsi="Arial" w:cs="Arial"/>
          <w:b/>
          <w:sz w:val="24"/>
          <w:szCs w:val="24"/>
          <w:lang w:val="en-US"/>
        </w:rPr>
        <w:t>3.</w:t>
      </w:r>
      <w:r w:rsidR="002E1B5B" w:rsidRPr="00807310">
        <w:rPr>
          <w:rFonts w:ascii="Arial" w:hAnsi="Arial" w:cs="Arial"/>
          <w:b/>
          <w:sz w:val="24"/>
          <w:szCs w:val="24"/>
          <w:lang w:val="en-US"/>
        </w:rPr>
        <w:t>2</w:t>
      </w:r>
      <w:r w:rsidRPr="00807310">
        <w:rPr>
          <w:rFonts w:ascii="Arial" w:hAnsi="Arial" w:cs="Arial"/>
          <w:b/>
          <w:sz w:val="24"/>
          <w:szCs w:val="24"/>
          <w:lang w:val="en-US"/>
        </w:rPr>
        <w:t xml:space="preserve"> Instructions </w:t>
      </w:r>
      <w:r w:rsidR="00927F20" w:rsidRPr="00807310">
        <w:rPr>
          <w:rFonts w:ascii="Arial" w:hAnsi="Arial" w:cs="Arial"/>
          <w:b/>
          <w:sz w:val="24"/>
          <w:szCs w:val="24"/>
          <w:lang w:val="en-US"/>
        </w:rPr>
        <w:t>and records</w:t>
      </w:r>
    </w:p>
    <w:p w:rsidR="00164C9C" w:rsidRPr="00807310" w:rsidRDefault="00164C9C" w:rsidP="006B1859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>Incident scenarios</w:t>
      </w: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>Exercise results</w:t>
      </w: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 xml:space="preserve">Internal </w:t>
      </w:r>
      <w:r>
        <w:rPr>
          <w:rFonts w:ascii="Arial" w:hAnsi="Arial" w:cs="Arial"/>
          <w:sz w:val="24"/>
          <w:szCs w:val="24"/>
          <w:lang w:val="en-US"/>
        </w:rPr>
        <w:t>a</w:t>
      </w:r>
      <w:r w:rsidRPr="00807310">
        <w:rPr>
          <w:rFonts w:ascii="Arial" w:hAnsi="Arial" w:cs="Arial"/>
          <w:sz w:val="24"/>
          <w:szCs w:val="24"/>
          <w:lang w:val="en-US"/>
        </w:rPr>
        <w:t>udit</w:t>
      </w:r>
      <w:r>
        <w:rPr>
          <w:rFonts w:ascii="Arial" w:hAnsi="Arial" w:cs="Arial"/>
          <w:sz w:val="24"/>
          <w:szCs w:val="24"/>
          <w:lang w:val="en-US"/>
        </w:rPr>
        <w:t xml:space="preserve"> report</w:t>
      </w: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>Management review</w:t>
      </w:r>
      <w:r>
        <w:rPr>
          <w:rFonts w:ascii="Arial" w:hAnsi="Arial" w:cs="Arial"/>
          <w:sz w:val="24"/>
          <w:szCs w:val="24"/>
          <w:lang w:val="en-US"/>
        </w:rPr>
        <w:t xml:space="preserve"> decisions</w:t>
      </w:r>
    </w:p>
    <w:p w:rsidR="00973B99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>Nonconformities and corrective actions</w:t>
      </w:r>
    </w:p>
    <w:p w:rsidR="00807310" w:rsidRPr="00807310" w:rsidRDefault="00807310" w:rsidP="00807310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2E1B5B" w:rsidRPr="00807310" w:rsidRDefault="002E1B5B" w:rsidP="002E1B5B">
      <w:pPr>
        <w:rPr>
          <w:rFonts w:ascii="Arial" w:hAnsi="Arial" w:cs="Arial"/>
          <w:b/>
          <w:sz w:val="24"/>
          <w:szCs w:val="24"/>
          <w:lang w:val="en-US"/>
        </w:rPr>
      </w:pPr>
      <w:r w:rsidRPr="00807310">
        <w:rPr>
          <w:rFonts w:ascii="Arial" w:hAnsi="Arial" w:cs="Arial"/>
          <w:b/>
          <w:sz w:val="24"/>
          <w:szCs w:val="24"/>
          <w:lang w:val="en-US"/>
        </w:rPr>
        <w:t xml:space="preserve">4. Requirements of the ISO </w:t>
      </w:r>
      <w:r w:rsidR="00807310" w:rsidRPr="00807310">
        <w:rPr>
          <w:rFonts w:ascii="Arial" w:hAnsi="Arial" w:cs="Arial"/>
          <w:b/>
          <w:sz w:val="24"/>
          <w:szCs w:val="24"/>
          <w:lang w:val="en-US"/>
        </w:rPr>
        <w:t>22301</w:t>
      </w:r>
      <w:r w:rsidRPr="00807310">
        <w:rPr>
          <w:rFonts w:ascii="Arial" w:hAnsi="Arial" w:cs="Arial"/>
          <w:b/>
          <w:sz w:val="24"/>
          <w:szCs w:val="24"/>
          <w:lang w:val="en-US"/>
        </w:rPr>
        <w:t>: 201</w:t>
      </w:r>
      <w:r w:rsidR="00807310" w:rsidRPr="00807310">
        <w:rPr>
          <w:rFonts w:ascii="Arial" w:hAnsi="Arial" w:cs="Arial"/>
          <w:b/>
          <w:sz w:val="24"/>
          <w:szCs w:val="24"/>
          <w:lang w:val="en-US"/>
        </w:rPr>
        <w:t>9</w:t>
      </w:r>
      <w:r w:rsidRPr="00807310">
        <w:rPr>
          <w:rFonts w:ascii="Arial" w:hAnsi="Arial" w:cs="Arial"/>
          <w:b/>
          <w:sz w:val="24"/>
          <w:szCs w:val="24"/>
          <w:lang w:val="en-US"/>
        </w:rPr>
        <w:t xml:space="preserve"> standard</w:t>
      </w:r>
    </w:p>
    <w:p w:rsidR="006B1859" w:rsidRPr="00807310" w:rsidRDefault="006B1859" w:rsidP="006B1859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807310" w:rsidRPr="00807310" w:rsidRDefault="00807310" w:rsidP="00807310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807310">
        <w:rPr>
          <w:rFonts w:ascii="Arial" w:hAnsi="Arial" w:cs="Arial"/>
          <w:bCs/>
          <w:sz w:val="24"/>
          <w:szCs w:val="24"/>
          <w:lang w:val="en-US"/>
        </w:rPr>
        <w:t>10.1 Nonconformity and corrective action</w:t>
      </w:r>
    </w:p>
    <w:p w:rsidR="00807310" w:rsidRPr="00807310" w:rsidRDefault="00807310" w:rsidP="00807310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973B99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bCs/>
          <w:sz w:val="24"/>
          <w:szCs w:val="24"/>
          <w:lang w:val="en-US"/>
        </w:rPr>
        <w:t xml:space="preserve">10.1.1 </w:t>
      </w:r>
      <w:r w:rsidRPr="00807310">
        <w:rPr>
          <w:rFonts w:ascii="Arial" w:hAnsi="Arial" w:cs="Arial"/>
          <w:sz w:val="24"/>
          <w:szCs w:val="24"/>
          <w:lang w:val="en-US"/>
        </w:rPr>
        <w:t>The organization shall determine opportunities for improvement and implement necessary actions to achieve the intended outcomes of its BCMS.</w:t>
      </w: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bCs/>
          <w:sz w:val="24"/>
          <w:szCs w:val="24"/>
          <w:lang w:val="en-US"/>
        </w:rPr>
        <w:t xml:space="preserve">10.1.2 </w:t>
      </w:r>
      <w:r w:rsidRPr="00807310">
        <w:rPr>
          <w:rFonts w:ascii="Arial" w:hAnsi="Arial" w:cs="Arial"/>
          <w:sz w:val="24"/>
          <w:szCs w:val="24"/>
          <w:lang w:val="en-US"/>
        </w:rPr>
        <w:t xml:space="preserve">When </w:t>
      </w:r>
      <w:proofErr w:type="gramStart"/>
      <w:r w:rsidRPr="00807310">
        <w:rPr>
          <w:rFonts w:ascii="Arial" w:hAnsi="Arial" w:cs="Arial"/>
          <w:sz w:val="24"/>
          <w:szCs w:val="24"/>
          <w:lang w:val="en-US"/>
        </w:rPr>
        <w:t>a nonconformity</w:t>
      </w:r>
      <w:proofErr w:type="gramEnd"/>
      <w:r w:rsidRPr="00807310">
        <w:rPr>
          <w:rFonts w:ascii="Arial" w:hAnsi="Arial" w:cs="Arial"/>
          <w:sz w:val="24"/>
          <w:szCs w:val="24"/>
          <w:lang w:val="en-US"/>
        </w:rPr>
        <w:t xml:space="preserve"> occurs, the organization shall:</w:t>
      </w: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 xml:space="preserve">a) </w:t>
      </w:r>
      <w:proofErr w:type="gramStart"/>
      <w:r w:rsidRPr="00807310">
        <w:rPr>
          <w:rFonts w:ascii="Arial" w:hAnsi="Arial" w:cs="Arial"/>
          <w:sz w:val="24"/>
          <w:szCs w:val="24"/>
          <w:lang w:val="en-US"/>
        </w:rPr>
        <w:t>react</w:t>
      </w:r>
      <w:proofErr w:type="gramEnd"/>
      <w:r w:rsidRPr="00807310">
        <w:rPr>
          <w:rFonts w:ascii="Arial" w:hAnsi="Arial" w:cs="Arial"/>
          <w:sz w:val="24"/>
          <w:szCs w:val="24"/>
          <w:lang w:val="en-US"/>
        </w:rPr>
        <w:t xml:space="preserve"> to the nonconformity, and, as applicable:</w:t>
      </w: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 xml:space="preserve">1) </w:t>
      </w:r>
      <w:proofErr w:type="gramStart"/>
      <w:r w:rsidRPr="00807310">
        <w:rPr>
          <w:rFonts w:ascii="Arial" w:hAnsi="Arial" w:cs="Arial"/>
          <w:sz w:val="24"/>
          <w:szCs w:val="24"/>
          <w:lang w:val="en-US"/>
        </w:rPr>
        <w:t>take</w:t>
      </w:r>
      <w:proofErr w:type="gramEnd"/>
      <w:r w:rsidRPr="00807310">
        <w:rPr>
          <w:rFonts w:ascii="Arial" w:hAnsi="Arial" w:cs="Arial"/>
          <w:sz w:val="24"/>
          <w:szCs w:val="24"/>
          <w:lang w:val="en-US"/>
        </w:rPr>
        <w:t xml:space="preserve"> action to control and correct it;</w:t>
      </w: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>2) deal with the consequences;</w:t>
      </w: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lastRenderedPageBreak/>
        <w:t xml:space="preserve">b) </w:t>
      </w:r>
      <w:proofErr w:type="gramStart"/>
      <w:r w:rsidRPr="00807310">
        <w:rPr>
          <w:rFonts w:ascii="Arial" w:hAnsi="Arial" w:cs="Arial"/>
          <w:sz w:val="24"/>
          <w:szCs w:val="24"/>
          <w:lang w:val="en-US"/>
        </w:rPr>
        <w:t>evaluate</w:t>
      </w:r>
      <w:proofErr w:type="gramEnd"/>
      <w:r w:rsidRPr="00807310">
        <w:rPr>
          <w:rFonts w:ascii="Arial" w:hAnsi="Arial" w:cs="Arial"/>
          <w:sz w:val="24"/>
          <w:szCs w:val="24"/>
          <w:lang w:val="en-US"/>
        </w:rPr>
        <w:t xml:space="preserve"> the need for action to eliminate the cause(s) of the nonconformity, in order that it does not recur or occur elsewhere, by:</w:t>
      </w: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 xml:space="preserve">1) </w:t>
      </w:r>
      <w:proofErr w:type="gramStart"/>
      <w:r w:rsidRPr="00807310">
        <w:rPr>
          <w:rFonts w:ascii="Arial" w:hAnsi="Arial" w:cs="Arial"/>
          <w:sz w:val="24"/>
          <w:szCs w:val="24"/>
          <w:lang w:val="en-US"/>
        </w:rPr>
        <w:t>reviewing</w:t>
      </w:r>
      <w:proofErr w:type="gramEnd"/>
      <w:r w:rsidRPr="00807310">
        <w:rPr>
          <w:rFonts w:ascii="Arial" w:hAnsi="Arial" w:cs="Arial"/>
          <w:sz w:val="24"/>
          <w:szCs w:val="24"/>
          <w:lang w:val="en-US"/>
        </w:rPr>
        <w:t xml:space="preserve"> the nonconformity;</w:t>
      </w: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 xml:space="preserve">2) </w:t>
      </w:r>
      <w:proofErr w:type="gramStart"/>
      <w:r w:rsidRPr="00807310">
        <w:rPr>
          <w:rFonts w:ascii="Arial" w:hAnsi="Arial" w:cs="Arial"/>
          <w:sz w:val="24"/>
          <w:szCs w:val="24"/>
          <w:lang w:val="en-US"/>
        </w:rPr>
        <w:t>determining</w:t>
      </w:r>
      <w:proofErr w:type="gramEnd"/>
      <w:r w:rsidRPr="00807310">
        <w:rPr>
          <w:rFonts w:ascii="Arial" w:hAnsi="Arial" w:cs="Arial"/>
          <w:sz w:val="24"/>
          <w:szCs w:val="24"/>
          <w:lang w:val="en-US"/>
        </w:rPr>
        <w:t xml:space="preserve"> the causes of the nonconformity;</w:t>
      </w: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 xml:space="preserve">3) </w:t>
      </w:r>
      <w:proofErr w:type="gramStart"/>
      <w:r w:rsidRPr="00807310">
        <w:rPr>
          <w:rFonts w:ascii="Arial" w:hAnsi="Arial" w:cs="Arial"/>
          <w:sz w:val="24"/>
          <w:szCs w:val="24"/>
          <w:lang w:val="en-US"/>
        </w:rPr>
        <w:t>determining</w:t>
      </w:r>
      <w:proofErr w:type="gramEnd"/>
      <w:r w:rsidRPr="00807310">
        <w:rPr>
          <w:rFonts w:ascii="Arial" w:hAnsi="Arial" w:cs="Arial"/>
          <w:sz w:val="24"/>
          <w:szCs w:val="24"/>
          <w:lang w:val="en-US"/>
        </w:rPr>
        <w:t xml:space="preserve"> if similar nonconformities exist, or can potentially occur;</w:t>
      </w: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 xml:space="preserve">c) </w:t>
      </w:r>
      <w:proofErr w:type="gramStart"/>
      <w:r w:rsidRPr="00807310">
        <w:rPr>
          <w:rFonts w:ascii="Arial" w:hAnsi="Arial" w:cs="Arial"/>
          <w:sz w:val="24"/>
          <w:szCs w:val="24"/>
          <w:lang w:val="en-US"/>
        </w:rPr>
        <w:t>implement</w:t>
      </w:r>
      <w:proofErr w:type="gramEnd"/>
      <w:r w:rsidRPr="00807310">
        <w:rPr>
          <w:rFonts w:ascii="Arial" w:hAnsi="Arial" w:cs="Arial"/>
          <w:sz w:val="24"/>
          <w:szCs w:val="24"/>
          <w:lang w:val="en-US"/>
        </w:rPr>
        <w:t xml:space="preserve"> any action needed;</w:t>
      </w: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 xml:space="preserve">d) </w:t>
      </w:r>
      <w:proofErr w:type="gramStart"/>
      <w:r w:rsidRPr="00807310">
        <w:rPr>
          <w:rFonts w:ascii="Arial" w:hAnsi="Arial" w:cs="Arial"/>
          <w:sz w:val="24"/>
          <w:szCs w:val="24"/>
          <w:lang w:val="en-US"/>
        </w:rPr>
        <w:t>review</w:t>
      </w:r>
      <w:proofErr w:type="gramEnd"/>
      <w:r w:rsidRPr="00807310">
        <w:rPr>
          <w:rFonts w:ascii="Arial" w:hAnsi="Arial" w:cs="Arial"/>
          <w:sz w:val="24"/>
          <w:szCs w:val="24"/>
          <w:lang w:val="en-US"/>
        </w:rPr>
        <w:t xml:space="preserve"> the effectiveness of any corrective action taken;</w:t>
      </w: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 xml:space="preserve">e) </w:t>
      </w:r>
      <w:proofErr w:type="gramStart"/>
      <w:r w:rsidRPr="00807310">
        <w:rPr>
          <w:rFonts w:ascii="Arial" w:hAnsi="Arial" w:cs="Arial"/>
          <w:sz w:val="24"/>
          <w:szCs w:val="24"/>
          <w:lang w:val="en-US"/>
        </w:rPr>
        <w:t>make</w:t>
      </w:r>
      <w:proofErr w:type="gramEnd"/>
      <w:r w:rsidRPr="00807310">
        <w:rPr>
          <w:rFonts w:ascii="Arial" w:hAnsi="Arial" w:cs="Arial"/>
          <w:sz w:val="24"/>
          <w:szCs w:val="24"/>
          <w:lang w:val="en-US"/>
        </w:rPr>
        <w:t xml:space="preserve"> changes to the BCMS, if necessary.</w:t>
      </w: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>Corrective actions shall be appropriate to the effects of the nonconformities encountered.</w:t>
      </w:r>
    </w:p>
    <w:p w:rsidR="00807310" w:rsidRPr="00807310" w:rsidRDefault="00807310" w:rsidP="00807310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bCs/>
          <w:sz w:val="24"/>
          <w:szCs w:val="24"/>
          <w:lang w:val="en-US"/>
        </w:rPr>
        <w:t xml:space="preserve">10.1.3 </w:t>
      </w:r>
      <w:r w:rsidRPr="00807310">
        <w:rPr>
          <w:rFonts w:ascii="Arial" w:hAnsi="Arial" w:cs="Arial"/>
          <w:sz w:val="24"/>
          <w:szCs w:val="24"/>
          <w:lang w:val="en-US"/>
        </w:rPr>
        <w:t>The organization shall retain documented information as evidence of:</w:t>
      </w: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 xml:space="preserve">a) </w:t>
      </w:r>
      <w:proofErr w:type="gramStart"/>
      <w:r w:rsidRPr="00807310">
        <w:rPr>
          <w:rFonts w:ascii="Arial" w:hAnsi="Arial" w:cs="Arial"/>
          <w:sz w:val="24"/>
          <w:szCs w:val="24"/>
          <w:lang w:val="en-US"/>
        </w:rPr>
        <w:t>the</w:t>
      </w:r>
      <w:proofErr w:type="gramEnd"/>
      <w:r w:rsidRPr="00807310">
        <w:rPr>
          <w:rFonts w:ascii="Arial" w:hAnsi="Arial" w:cs="Arial"/>
          <w:sz w:val="24"/>
          <w:szCs w:val="24"/>
          <w:lang w:val="en-US"/>
        </w:rPr>
        <w:t xml:space="preserve"> nature of the nonconformities and any subsequent actions taken;</w:t>
      </w: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 xml:space="preserve">b) </w:t>
      </w:r>
      <w:proofErr w:type="gramStart"/>
      <w:r w:rsidRPr="00807310">
        <w:rPr>
          <w:rFonts w:ascii="Arial" w:hAnsi="Arial" w:cs="Arial"/>
          <w:sz w:val="24"/>
          <w:szCs w:val="24"/>
          <w:lang w:val="en-US"/>
        </w:rPr>
        <w:t>the</w:t>
      </w:r>
      <w:proofErr w:type="gramEnd"/>
      <w:r w:rsidRPr="00807310">
        <w:rPr>
          <w:rFonts w:ascii="Arial" w:hAnsi="Arial" w:cs="Arial"/>
          <w:sz w:val="24"/>
          <w:szCs w:val="24"/>
          <w:lang w:val="en-US"/>
        </w:rPr>
        <w:t xml:space="preserve"> results of any corrective action.</w:t>
      </w:r>
    </w:p>
    <w:p w:rsidR="00807310" w:rsidRPr="00807310" w:rsidRDefault="00807310" w:rsidP="00807310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5D3F2E" w:rsidRPr="00807310" w:rsidRDefault="004A7B74" w:rsidP="006B1859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b/>
          <w:sz w:val="24"/>
          <w:szCs w:val="24"/>
          <w:lang w:val="en-US"/>
        </w:rPr>
        <w:t>5. D</w:t>
      </w:r>
      <w:r w:rsidR="00DA7E8F" w:rsidRPr="00807310">
        <w:rPr>
          <w:rFonts w:ascii="Arial" w:hAnsi="Arial" w:cs="Arial"/>
          <w:b/>
          <w:sz w:val="24"/>
          <w:szCs w:val="24"/>
          <w:lang w:val="en-US"/>
        </w:rPr>
        <w:t>evelopment</w:t>
      </w:r>
    </w:p>
    <w:p w:rsidR="005D3F2E" w:rsidRPr="00807310" w:rsidRDefault="005D3F2E" w:rsidP="006B1859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807310" w:rsidRPr="00807310" w:rsidRDefault="00807310" w:rsidP="00807310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807310">
        <w:rPr>
          <w:rFonts w:ascii="Arial" w:hAnsi="Arial" w:cs="Arial"/>
          <w:b/>
          <w:sz w:val="24"/>
          <w:szCs w:val="24"/>
          <w:lang w:val="en-US"/>
        </w:rPr>
        <w:t xml:space="preserve">5.1 Identification </w:t>
      </w:r>
    </w:p>
    <w:p w:rsidR="00807310" w:rsidRPr="00807310" w:rsidRDefault="00807310" w:rsidP="00807310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>Identifying a nonconformity consists of finding its appearance or existence. Example of nonco</w:t>
      </w:r>
      <w:r>
        <w:rPr>
          <w:rFonts w:ascii="Arial" w:hAnsi="Arial" w:cs="Arial"/>
          <w:sz w:val="24"/>
          <w:szCs w:val="24"/>
          <w:lang w:val="en-US"/>
        </w:rPr>
        <w:t>nformity</w:t>
      </w:r>
      <w:r w:rsidRPr="00807310">
        <w:rPr>
          <w:rFonts w:ascii="Arial" w:hAnsi="Arial" w:cs="Arial"/>
          <w:sz w:val="24"/>
          <w:szCs w:val="24"/>
          <w:lang w:val="en-US"/>
        </w:rPr>
        <w:t>:</w:t>
      </w: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807310" w:rsidRPr="00807310" w:rsidRDefault="00807310" w:rsidP="00807310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>non</w:t>
      </w:r>
      <w:r>
        <w:rPr>
          <w:rFonts w:ascii="Arial" w:hAnsi="Arial" w:cs="Arial"/>
          <w:sz w:val="24"/>
          <w:szCs w:val="24"/>
          <w:lang w:val="en-US"/>
        </w:rPr>
        <w:t xml:space="preserve">conformity </w:t>
      </w:r>
      <w:r w:rsidRPr="00807310">
        <w:rPr>
          <w:rFonts w:ascii="Arial" w:hAnsi="Arial" w:cs="Arial"/>
          <w:sz w:val="24"/>
          <w:szCs w:val="24"/>
          <w:lang w:val="en-US"/>
        </w:rPr>
        <w:t xml:space="preserve">with a requirement of ISO 22301 or </w:t>
      </w:r>
      <w:r>
        <w:rPr>
          <w:rFonts w:ascii="Arial" w:hAnsi="Arial" w:cs="Arial"/>
          <w:sz w:val="24"/>
          <w:szCs w:val="24"/>
          <w:lang w:val="en-US"/>
        </w:rPr>
        <w:t>the BCMS</w:t>
      </w:r>
    </w:p>
    <w:p w:rsidR="00807310" w:rsidRPr="00807310" w:rsidRDefault="00807310" w:rsidP="00807310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i</w:t>
      </w:r>
      <w:r w:rsidRPr="00807310">
        <w:rPr>
          <w:rFonts w:ascii="Arial" w:hAnsi="Arial" w:cs="Arial"/>
          <w:sz w:val="24"/>
          <w:szCs w:val="24"/>
          <w:lang w:val="en-US"/>
        </w:rPr>
        <w:t>neffective BCP</w:t>
      </w:r>
    </w:p>
    <w:p w:rsidR="00807310" w:rsidRPr="00807310" w:rsidRDefault="00807310" w:rsidP="00807310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 xml:space="preserve">audit </w:t>
      </w:r>
      <w:r>
        <w:rPr>
          <w:rFonts w:ascii="Arial" w:hAnsi="Arial" w:cs="Arial"/>
          <w:sz w:val="24"/>
          <w:szCs w:val="24"/>
          <w:lang w:val="en-US"/>
        </w:rPr>
        <w:t>finding</w:t>
      </w:r>
    </w:p>
    <w:p w:rsidR="00807310" w:rsidRPr="00807310" w:rsidRDefault="00807310" w:rsidP="00807310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BCMS </w:t>
      </w:r>
      <w:r w:rsidRPr="00807310">
        <w:rPr>
          <w:rFonts w:ascii="Arial" w:hAnsi="Arial" w:cs="Arial"/>
          <w:sz w:val="24"/>
          <w:szCs w:val="24"/>
          <w:lang w:val="en-US"/>
        </w:rPr>
        <w:t>anomaly</w:t>
      </w: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 xml:space="preserve">In all cases, the information is transmitted to the </w:t>
      </w:r>
      <w:r>
        <w:rPr>
          <w:rFonts w:ascii="Arial" w:hAnsi="Arial" w:cs="Arial"/>
          <w:sz w:val="24"/>
          <w:szCs w:val="24"/>
          <w:lang w:val="en-US"/>
        </w:rPr>
        <w:t xml:space="preserve">business continuity </w:t>
      </w:r>
      <w:r w:rsidRPr="00807310">
        <w:rPr>
          <w:rFonts w:ascii="Arial" w:hAnsi="Arial" w:cs="Arial"/>
          <w:sz w:val="24"/>
          <w:szCs w:val="24"/>
          <w:lang w:val="en-US"/>
        </w:rPr>
        <w:t xml:space="preserve">manager who informs </w:t>
      </w:r>
      <w:r>
        <w:rPr>
          <w:rFonts w:ascii="Arial" w:hAnsi="Arial" w:cs="Arial"/>
          <w:sz w:val="24"/>
          <w:szCs w:val="24"/>
          <w:lang w:val="en-US"/>
        </w:rPr>
        <w:t xml:space="preserve">top </w:t>
      </w:r>
      <w:r w:rsidRPr="00807310">
        <w:rPr>
          <w:rFonts w:ascii="Arial" w:hAnsi="Arial" w:cs="Arial"/>
          <w:sz w:val="24"/>
          <w:szCs w:val="24"/>
          <w:lang w:val="en-US"/>
        </w:rPr>
        <w:t>management depending on the seriousness of the non</w:t>
      </w:r>
      <w:r>
        <w:rPr>
          <w:rFonts w:ascii="Arial" w:hAnsi="Arial" w:cs="Arial"/>
          <w:sz w:val="24"/>
          <w:szCs w:val="24"/>
          <w:lang w:val="en-US"/>
        </w:rPr>
        <w:t>conformity</w:t>
      </w:r>
      <w:r w:rsidRPr="00807310">
        <w:rPr>
          <w:rFonts w:ascii="Arial" w:hAnsi="Arial" w:cs="Arial"/>
          <w:sz w:val="24"/>
          <w:szCs w:val="24"/>
          <w:lang w:val="en-US"/>
        </w:rPr>
        <w:t>.</w:t>
      </w:r>
    </w:p>
    <w:p w:rsidR="00807310" w:rsidRDefault="00807310" w:rsidP="00807310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807310" w:rsidRPr="00807310" w:rsidRDefault="00807310" w:rsidP="00807310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807310">
        <w:rPr>
          <w:rFonts w:ascii="Arial" w:hAnsi="Arial" w:cs="Arial"/>
          <w:b/>
          <w:sz w:val="24"/>
          <w:szCs w:val="24"/>
          <w:lang w:val="en-US"/>
        </w:rPr>
        <w:t xml:space="preserve">5.2 Implementation </w:t>
      </w:r>
    </w:p>
    <w:p w:rsidR="00807310" w:rsidRPr="00807310" w:rsidRDefault="00807310" w:rsidP="00807310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>As soon as non</w:t>
      </w:r>
      <w:r>
        <w:rPr>
          <w:rFonts w:ascii="Arial" w:hAnsi="Arial" w:cs="Arial"/>
          <w:sz w:val="24"/>
          <w:szCs w:val="24"/>
          <w:lang w:val="en-US"/>
        </w:rPr>
        <w:t xml:space="preserve">conformity </w:t>
      </w:r>
      <w:r w:rsidRPr="00807310">
        <w:rPr>
          <w:rFonts w:ascii="Arial" w:hAnsi="Arial" w:cs="Arial"/>
          <w:sz w:val="24"/>
          <w:szCs w:val="24"/>
          <w:lang w:val="en-US"/>
        </w:rPr>
        <w:t xml:space="preserve">is detected, it is analyzed in a timely manner. The root causes of </w:t>
      </w:r>
      <w:r>
        <w:rPr>
          <w:rFonts w:ascii="Arial" w:hAnsi="Arial" w:cs="Arial"/>
          <w:sz w:val="24"/>
          <w:szCs w:val="24"/>
          <w:lang w:val="en-US"/>
        </w:rPr>
        <w:t xml:space="preserve">the </w:t>
      </w:r>
      <w:r w:rsidRPr="00807310">
        <w:rPr>
          <w:rFonts w:ascii="Arial" w:hAnsi="Arial" w:cs="Arial"/>
          <w:sz w:val="24"/>
          <w:szCs w:val="24"/>
          <w:lang w:val="en-US"/>
        </w:rPr>
        <w:t>non</w:t>
      </w:r>
      <w:r>
        <w:rPr>
          <w:rFonts w:ascii="Arial" w:hAnsi="Arial" w:cs="Arial"/>
          <w:sz w:val="24"/>
          <w:szCs w:val="24"/>
          <w:lang w:val="en-US"/>
        </w:rPr>
        <w:t xml:space="preserve">conformity </w:t>
      </w:r>
      <w:r w:rsidRPr="00807310">
        <w:rPr>
          <w:rFonts w:ascii="Arial" w:hAnsi="Arial" w:cs="Arial"/>
          <w:sz w:val="24"/>
          <w:szCs w:val="24"/>
          <w:lang w:val="en-US"/>
        </w:rPr>
        <w:t>are determined.</w:t>
      </w: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>Corrective action is taken to quickly resolve the problem to prevent its recurrence.</w:t>
      </w: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>The nature and timing of the action are adapted to the nature and consequences of the non</w:t>
      </w:r>
      <w:r>
        <w:rPr>
          <w:rFonts w:ascii="Arial" w:hAnsi="Arial" w:cs="Arial"/>
          <w:sz w:val="24"/>
          <w:szCs w:val="24"/>
          <w:lang w:val="en-US"/>
        </w:rPr>
        <w:t>conformity</w:t>
      </w:r>
      <w:r w:rsidRPr="00807310">
        <w:rPr>
          <w:rFonts w:ascii="Arial" w:hAnsi="Arial" w:cs="Arial"/>
          <w:sz w:val="24"/>
          <w:szCs w:val="24"/>
          <w:lang w:val="en-US"/>
        </w:rPr>
        <w:t>.</w:t>
      </w: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 xml:space="preserve">The </w:t>
      </w:r>
      <w:r>
        <w:rPr>
          <w:rFonts w:ascii="Arial" w:hAnsi="Arial" w:cs="Arial"/>
          <w:sz w:val="24"/>
          <w:szCs w:val="24"/>
          <w:lang w:val="en-US"/>
        </w:rPr>
        <w:t xml:space="preserve">business continuity </w:t>
      </w:r>
      <w:r w:rsidRPr="00807310">
        <w:rPr>
          <w:rFonts w:ascii="Arial" w:hAnsi="Arial" w:cs="Arial"/>
          <w:sz w:val="24"/>
          <w:szCs w:val="24"/>
          <w:lang w:val="en-US"/>
        </w:rPr>
        <w:t>manager defines:</w:t>
      </w: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807310" w:rsidRPr="00807310" w:rsidRDefault="00807310" w:rsidP="00807310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>actions to be carried out</w:t>
      </w:r>
    </w:p>
    <w:p w:rsidR="00807310" w:rsidRPr="00807310" w:rsidRDefault="00807310" w:rsidP="00807310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>those responsible for the actions</w:t>
      </w:r>
    </w:p>
    <w:p w:rsidR="00807310" w:rsidRPr="00807310" w:rsidRDefault="00807310" w:rsidP="00807310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>implementation deadlines</w:t>
      </w:r>
    </w:p>
    <w:p w:rsidR="00807310" w:rsidRPr="00807310" w:rsidRDefault="00807310" w:rsidP="00807310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807310" w:rsidRPr="00807310" w:rsidRDefault="00807310" w:rsidP="00807310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807310">
        <w:rPr>
          <w:rFonts w:ascii="Arial" w:hAnsi="Arial" w:cs="Arial"/>
          <w:b/>
          <w:sz w:val="24"/>
          <w:szCs w:val="24"/>
          <w:lang w:val="en-US"/>
        </w:rPr>
        <w:t xml:space="preserve">5.3 Improvement </w:t>
      </w:r>
    </w:p>
    <w:p w:rsidR="00807310" w:rsidRPr="00807310" w:rsidRDefault="00807310" w:rsidP="00807310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 xml:space="preserve">Improving the performance of the </w:t>
      </w:r>
      <w:r>
        <w:rPr>
          <w:rFonts w:ascii="Arial" w:hAnsi="Arial" w:cs="Arial"/>
          <w:sz w:val="24"/>
          <w:szCs w:val="24"/>
          <w:lang w:val="en-US"/>
        </w:rPr>
        <w:t>BCMS</w:t>
      </w:r>
      <w:r w:rsidRPr="00807310">
        <w:rPr>
          <w:rFonts w:ascii="Arial" w:hAnsi="Arial" w:cs="Arial"/>
          <w:sz w:val="24"/>
          <w:szCs w:val="24"/>
          <w:lang w:val="en-US"/>
        </w:rPr>
        <w:t xml:space="preserve"> includes corrections, curative, preventive and corrective actions and innovations.</w:t>
      </w: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>Controlling actual and potential nonconformities helps ensure the effectiveness of the BCMS.</w:t>
      </w: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lastRenderedPageBreak/>
        <w:t xml:space="preserve">The responsibilities, authorities and measures to be taken for planning and implementing corrective measures are defined by the </w:t>
      </w:r>
      <w:r>
        <w:rPr>
          <w:rFonts w:ascii="Arial" w:hAnsi="Arial" w:cs="Arial"/>
          <w:sz w:val="24"/>
          <w:szCs w:val="24"/>
          <w:lang w:val="en-US"/>
        </w:rPr>
        <w:t xml:space="preserve">business continuity </w:t>
      </w:r>
      <w:r w:rsidRPr="00807310">
        <w:rPr>
          <w:rFonts w:ascii="Arial" w:hAnsi="Arial" w:cs="Arial"/>
          <w:sz w:val="24"/>
          <w:szCs w:val="24"/>
          <w:lang w:val="en-US"/>
        </w:rPr>
        <w:t>manager.</w:t>
      </w: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>Monitoring the actions implemented makes it possible to evaluate their effectiveness.</w:t>
      </w:r>
    </w:p>
    <w:p w:rsidR="00807310" w:rsidRPr="00807310" w:rsidRDefault="00807310" w:rsidP="00807310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807310" w:rsidRPr="00807310" w:rsidRDefault="00807310" w:rsidP="00807310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807310">
        <w:rPr>
          <w:rFonts w:ascii="Arial" w:hAnsi="Arial" w:cs="Arial"/>
          <w:b/>
          <w:sz w:val="24"/>
          <w:szCs w:val="24"/>
          <w:lang w:val="en-US"/>
        </w:rPr>
        <w:t>5.4 Records</w:t>
      </w:r>
    </w:p>
    <w:p w:rsidR="005D3F2E" w:rsidRDefault="005D3F2E" w:rsidP="00807310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>Records of actions carried out (nonconformities and corrective actions) are kept and serve as proof:</w:t>
      </w:r>
    </w:p>
    <w:p w:rsidR="00807310" w:rsidRPr="00807310" w:rsidRDefault="00807310" w:rsidP="00807310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807310" w:rsidRPr="00807310" w:rsidRDefault="00807310" w:rsidP="00807310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>the nature of the nonconformities</w:t>
      </w:r>
    </w:p>
    <w:p w:rsidR="00807310" w:rsidRPr="00807310" w:rsidRDefault="00807310" w:rsidP="00807310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>measures taken</w:t>
      </w:r>
    </w:p>
    <w:p w:rsidR="00807310" w:rsidRPr="00807310" w:rsidRDefault="00807310" w:rsidP="00807310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807310">
        <w:rPr>
          <w:rFonts w:ascii="Arial" w:hAnsi="Arial" w:cs="Arial"/>
          <w:sz w:val="24"/>
          <w:szCs w:val="24"/>
          <w:lang w:val="en-US"/>
        </w:rPr>
        <w:t>results of actions</w:t>
      </w:r>
      <w:bookmarkStart w:id="0" w:name="_GoBack"/>
      <w:bookmarkEnd w:id="0"/>
    </w:p>
    <w:sectPr w:rsidR="00807310" w:rsidRPr="00807310" w:rsidSect="004E2571">
      <w:headerReference w:type="default" r:id="rId8"/>
      <w:footerReference w:type="default" r:id="rId9"/>
      <w:pgSz w:w="11906" w:h="16838" w:code="9"/>
      <w:pgMar w:top="1145" w:right="746" w:bottom="993" w:left="1418" w:header="426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681" w:rsidRDefault="006F4681">
      <w:r>
        <w:separator/>
      </w:r>
    </w:p>
  </w:endnote>
  <w:endnote w:type="continuationSeparator" w:id="0">
    <w:p w:rsidR="006F4681" w:rsidRDefault="006F4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34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85"/>
      <w:gridCol w:w="3301"/>
      <w:gridCol w:w="3324"/>
    </w:tblGrid>
    <w:tr w:rsidR="00D83746" w:rsidTr="00837063">
      <w:tc>
        <w:tcPr>
          <w:tcW w:w="3289" w:type="dxa"/>
        </w:tcPr>
        <w:p w:rsidR="00D83746" w:rsidRDefault="00D83746" w:rsidP="00837063">
          <w:pPr>
            <w:jc w:val="center"/>
            <w:rPr>
              <w:rFonts w:ascii="Arial" w:hAnsi="Arial" w:cs="Arial"/>
              <w:szCs w:val="22"/>
            </w:rPr>
          </w:pPr>
          <w:r w:rsidRPr="001F2C88">
            <w:rPr>
              <w:rFonts w:ascii="Arial" w:hAnsi="Arial" w:cs="Arial"/>
              <w:szCs w:val="22"/>
              <w:lang w:val="en-GB"/>
            </w:rPr>
            <w:t>Author</w:t>
          </w:r>
          <w:r>
            <w:rPr>
              <w:rFonts w:ascii="Arial" w:hAnsi="Arial" w:cs="Arial"/>
              <w:szCs w:val="22"/>
            </w:rPr>
            <w:t xml:space="preserve"> / </w:t>
          </w:r>
          <w:proofErr w:type="spellStart"/>
          <w:r>
            <w:rPr>
              <w:rFonts w:ascii="Arial" w:hAnsi="Arial" w:cs="Arial"/>
              <w:szCs w:val="22"/>
            </w:rPr>
            <w:t>function</w:t>
          </w:r>
          <w:proofErr w:type="spellEnd"/>
        </w:p>
      </w:tc>
      <w:tc>
        <w:tcPr>
          <w:tcW w:w="3638" w:type="dxa"/>
        </w:tcPr>
        <w:p w:rsidR="00D83746" w:rsidRDefault="00D83746" w:rsidP="00837063">
          <w:pPr>
            <w:jc w:val="center"/>
            <w:rPr>
              <w:rFonts w:ascii="Arial" w:hAnsi="Arial" w:cs="Arial"/>
              <w:szCs w:val="22"/>
            </w:rPr>
          </w:pPr>
          <w:proofErr w:type="spellStart"/>
          <w:r>
            <w:rPr>
              <w:rFonts w:ascii="Arial" w:hAnsi="Arial" w:cs="Arial"/>
              <w:szCs w:val="22"/>
            </w:rPr>
            <w:t>Verified</w:t>
          </w:r>
          <w:proofErr w:type="spellEnd"/>
          <w:r>
            <w:rPr>
              <w:rFonts w:ascii="Arial" w:hAnsi="Arial" w:cs="Arial"/>
              <w:szCs w:val="22"/>
            </w:rPr>
            <w:t xml:space="preserve"> / </w:t>
          </w:r>
          <w:proofErr w:type="spellStart"/>
          <w:r>
            <w:rPr>
              <w:rFonts w:ascii="Arial" w:hAnsi="Arial" w:cs="Arial"/>
              <w:szCs w:val="22"/>
            </w:rPr>
            <w:t>function</w:t>
          </w:r>
          <w:proofErr w:type="spellEnd"/>
        </w:p>
      </w:tc>
      <w:tc>
        <w:tcPr>
          <w:tcW w:w="3638" w:type="dxa"/>
        </w:tcPr>
        <w:p w:rsidR="00D83746" w:rsidRDefault="00D83746" w:rsidP="00837063">
          <w:pPr>
            <w:jc w:val="center"/>
            <w:rPr>
              <w:rFonts w:ascii="Arial" w:hAnsi="Arial" w:cs="Arial"/>
              <w:szCs w:val="22"/>
            </w:rPr>
          </w:pPr>
          <w:proofErr w:type="spellStart"/>
          <w:r>
            <w:rPr>
              <w:rFonts w:ascii="Arial" w:hAnsi="Arial" w:cs="Arial"/>
              <w:szCs w:val="22"/>
            </w:rPr>
            <w:t>Approved</w:t>
          </w:r>
          <w:proofErr w:type="spellEnd"/>
          <w:r>
            <w:rPr>
              <w:rFonts w:ascii="Arial" w:hAnsi="Arial" w:cs="Arial"/>
              <w:szCs w:val="22"/>
            </w:rPr>
            <w:t xml:space="preserve"> / </w:t>
          </w:r>
          <w:proofErr w:type="spellStart"/>
          <w:r>
            <w:rPr>
              <w:rFonts w:ascii="Arial" w:hAnsi="Arial" w:cs="Arial"/>
              <w:szCs w:val="22"/>
            </w:rPr>
            <w:t>function</w:t>
          </w:r>
          <w:proofErr w:type="spellEnd"/>
        </w:p>
      </w:tc>
    </w:tr>
    <w:tr w:rsidR="00D83746" w:rsidTr="00837063">
      <w:tc>
        <w:tcPr>
          <w:tcW w:w="3289" w:type="dxa"/>
        </w:tcPr>
        <w:p w:rsidR="00D83746" w:rsidRDefault="00D83746" w:rsidP="00837063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t>/</w:t>
          </w:r>
        </w:p>
      </w:tc>
      <w:tc>
        <w:tcPr>
          <w:tcW w:w="3638" w:type="dxa"/>
        </w:tcPr>
        <w:p w:rsidR="00D83746" w:rsidRDefault="00D83746" w:rsidP="00837063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t>/</w:t>
          </w:r>
        </w:p>
      </w:tc>
      <w:tc>
        <w:tcPr>
          <w:tcW w:w="3638" w:type="dxa"/>
        </w:tcPr>
        <w:p w:rsidR="00D83746" w:rsidRDefault="00D83746" w:rsidP="00837063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t>/</w:t>
          </w:r>
        </w:p>
      </w:tc>
    </w:tr>
  </w:tbl>
  <w:p w:rsidR="005D3F2E" w:rsidRDefault="005D3F2E">
    <w:pPr>
      <w:pStyle w:val="Pieddepage"/>
      <w:rPr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681" w:rsidRDefault="006F4681">
      <w:r>
        <w:separator/>
      </w:r>
    </w:p>
  </w:footnote>
  <w:footnote w:type="continuationSeparator" w:id="0">
    <w:p w:rsidR="006F4681" w:rsidRDefault="006F46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2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157"/>
      <w:gridCol w:w="3327"/>
      <w:gridCol w:w="3246"/>
    </w:tblGrid>
    <w:tr w:rsidR="00D83746" w:rsidTr="00837063">
      <w:tc>
        <w:tcPr>
          <w:tcW w:w="3409" w:type="dxa"/>
        </w:tcPr>
        <w:p w:rsidR="00D83746" w:rsidRDefault="00D83746" w:rsidP="00837063">
          <w:pPr>
            <w:tabs>
              <w:tab w:val="left" w:pos="671"/>
              <w:tab w:val="center" w:pos="1331"/>
            </w:tabs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bCs/>
              <w:szCs w:val="22"/>
            </w:rPr>
            <w:t xml:space="preserve">(logo </w:t>
          </w:r>
          <w:proofErr w:type="spellStart"/>
          <w:r>
            <w:rPr>
              <w:rFonts w:ascii="Arial" w:hAnsi="Arial" w:cs="Arial"/>
              <w:bCs/>
              <w:szCs w:val="22"/>
            </w:rPr>
            <w:t>organization</w:t>
          </w:r>
          <w:proofErr w:type="spellEnd"/>
          <w:r>
            <w:rPr>
              <w:rFonts w:ascii="Arial" w:hAnsi="Arial" w:cs="Arial"/>
              <w:bCs/>
              <w:szCs w:val="22"/>
            </w:rPr>
            <w:t>)</w:t>
          </w:r>
        </w:p>
      </w:tc>
      <w:tc>
        <w:tcPr>
          <w:tcW w:w="3637" w:type="dxa"/>
        </w:tcPr>
        <w:p w:rsidR="00D83746" w:rsidRPr="001F2C88" w:rsidRDefault="00580C2E" w:rsidP="00837063">
          <w:pPr>
            <w:pStyle w:val="Titre1"/>
            <w:rPr>
              <w:sz w:val="20"/>
              <w:szCs w:val="22"/>
              <w:lang w:val="en-GB"/>
            </w:rPr>
          </w:pPr>
          <w:r>
            <w:rPr>
              <w:iCs/>
              <w:sz w:val="20"/>
              <w:szCs w:val="22"/>
              <w:lang w:val="en-GB"/>
            </w:rPr>
            <w:t>Corrective action</w:t>
          </w:r>
        </w:p>
        <w:p w:rsidR="00D83746" w:rsidRPr="001F2C88" w:rsidRDefault="00D83746" w:rsidP="00837063">
          <w:pPr>
            <w:jc w:val="center"/>
            <w:rPr>
              <w:rFonts w:ascii="Arial" w:hAnsi="Arial" w:cs="Arial"/>
              <w:szCs w:val="22"/>
              <w:lang w:val="en-GB"/>
            </w:rPr>
          </w:pPr>
          <w:r w:rsidRPr="001F2C88">
            <w:rPr>
              <w:rFonts w:ascii="Arial" w:hAnsi="Arial" w:cs="Arial"/>
              <w:szCs w:val="22"/>
              <w:lang w:val="en-GB"/>
            </w:rPr>
            <w:t>(title)</w:t>
          </w:r>
        </w:p>
      </w:tc>
      <w:tc>
        <w:tcPr>
          <w:tcW w:w="3514" w:type="dxa"/>
        </w:tcPr>
        <w:p w:rsidR="00D83746" w:rsidRDefault="00D83746" w:rsidP="00D27A68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t xml:space="preserve">PR </w:t>
          </w:r>
          <w:r w:rsidR="00D27A68">
            <w:rPr>
              <w:rFonts w:ascii="Arial" w:hAnsi="Arial" w:cs="Arial"/>
              <w:szCs w:val="22"/>
            </w:rPr>
            <w:t>11</w:t>
          </w:r>
          <w:r>
            <w:rPr>
              <w:rFonts w:ascii="Arial" w:hAnsi="Arial" w:cs="Arial"/>
              <w:szCs w:val="22"/>
            </w:rPr>
            <w:t xml:space="preserve"> (codification)</w:t>
          </w:r>
        </w:p>
      </w:tc>
    </w:tr>
    <w:tr w:rsidR="00D83746" w:rsidTr="00837063">
      <w:tc>
        <w:tcPr>
          <w:tcW w:w="3409" w:type="dxa"/>
        </w:tcPr>
        <w:p w:rsidR="00D83746" w:rsidRDefault="00D83746" w:rsidP="00837063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fldChar w:fldCharType="begin"/>
          </w:r>
          <w:r>
            <w:rPr>
              <w:rFonts w:ascii="Arial" w:hAnsi="Arial" w:cs="Arial"/>
              <w:szCs w:val="22"/>
            </w:rPr>
            <w:instrText xml:space="preserve"> TIME \@ "dd/MM/yyyy" </w:instrText>
          </w:r>
          <w:r>
            <w:rPr>
              <w:rFonts w:ascii="Arial" w:hAnsi="Arial" w:cs="Arial"/>
              <w:szCs w:val="22"/>
            </w:rPr>
            <w:fldChar w:fldCharType="separate"/>
          </w:r>
          <w:r w:rsidR="00D27A68">
            <w:rPr>
              <w:rFonts w:ascii="Arial" w:hAnsi="Arial" w:cs="Arial"/>
              <w:noProof/>
              <w:szCs w:val="22"/>
            </w:rPr>
            <w:t>31/03/2024</w:t>
          </w:r>
          <w:r>
            <w:rPr>
              <w:rFonts w:ascii="Arial" w:hAnsi="Arial" w:cs="Arial"/>
              <w:szCs w:val="22"/>
            </w:rPr>
            <w:fldChar w:fldCharType="end"/>
          </w:r>
          <w:r>
            <w:rPr>
              <w:rFonts w:ascii="Arial" w:hAnsi="Arial" w:cs="Arial"/>
              <w:szCs w:val="22"/>
            </w:rPr>
            <w:t xml:space="preserve"> (</w:t>
          </w:r>
          <w:proofErr w:type="spellStart"/>
          <w:r>
            <w:rPr>
              <w:rFonts w:ascii="Arial" w:hAnsi="Arial" w:cs="Arial"/>
              <w:szCs w:val="22"/>
            </w:rPr>
            <w:t>print</w:t>
          </w:r>
          <w:proofErr w:type="spellEnd"/>
          <w:r>
            <w:rPr>
              <w:rFonts w:ascii="Arial" w:hAnsi="Arial" w:cs="Arial"/>
              <w:szCs w:val="22"/>
            </w:rPr>
            <w:t xml:space="preserve"> date)</w:t>
          </w:r>
        </w:p>
      </w:tc>
      <w:tc>
        <w:tcPr>
          <w:tcW w:w="3637" w:type="dxa"/>
        </w:tcPr>
        <w:p w:rsidR="00D83746" w:rsidRDefault="00D83746" w:rsidP="00837063">
          <w:pPr>
            <w:jc w:val="center"/>
            <w:rPr>
              <w:rFonts w:ascii="Arial" w:hAnsi="Arial" w:cs="Arial"/>
              <w:szCs w:val="22"/>
            </w:rPr>
          </w:pPr>
          <w:r>
            <w:rPr>
              <w:rStyle w:val="Numrodepage"/>
              <w:rFonts w:ascii="Arial" w:hAnsi="Arial" w:cs="Arial"/>
              <w:szCs w:val="22"/>
            </w:rPr>
            <w:fldChar w:fldCharType="begin"/>
          </w:r>
          <w:r>
            <w:rPr>
              <w:rStyle w:val="Numrodepage"/>
              <w:rFonts w:ascii="Arial" w:hAnsi="Arial" w:cs="Arial"/>
              <w:szCs w:val="22"/>
            </w:rPr>
            <w:instrText xml:space="preserve"> PAGE </w:instrText>
          </w:r>
          <w:r>
            <w:rPr>
              <w:rStyle w:val="Numrodepage"/>
              <w:rFonts w:ascii="Arial" w:hAnsi="Arial" w:cs="Arial"/>
              <w:szCs w:val="22"/>
            </w:rPr>
            <w:fldChar w:fldCharType="separate"/>
          </w:r>
          <w:r w:rsidR="00807310">
            <w:rPr>
              <w:rStyle w:val="Numrodepage"/>
              <w:rFonts w:ascii="Arial" w:hAnsi="Arial" w:cs="Arial"/>
              <w:noProof/>
              <w:szCs w:val="22"/>
            </w:rPr>
            <w:t>4</w:t>
          </w:r>
          <w:r>
            <w:rPr>
              <w:rStyle w:val="Numrodepage"/>
              <w:rFonts w:ascii="Arial" w:hAnsi="Arial" w:cs="Arial"/>
              <w:szCs w:val="22"/>
            </w:rPr>
            <w:fldChar w:fldCharType="end"/>
          </w:r>
          <w:r>
            <w:rPr>
              <w:rStyle w:val="Numrodepage"/>
              <w:rFonts w:ascii="Arial" w:hAnsi="Arial" w:cs="Arial"/>
              <w:szCs w:val="22"/>
            </w:rPr>
            <w:t>/</w:t>
          </w:r>
          <w:r>
            <w:rPr>
              <w:rStyle w:val="Numrodepage"/>
              <w:rFonts w:ascii="Arial" w:hAnsi="Arial" w:cs="Arial"/>
              <w:szCs w:val="22"/>
            </w:rPr>
            <w:fldChar w:fldCharType="begin"/>
          </w:r>
          <w:r>
            <w:rPr>
              <w:rStyle w:val="Numrodepage"/>
              <w:rFonts w:ascii="Arial" w:hAnsi="Arial" w:cs="Arial"/>
              <w:szCs w:val="22"/>
            </w:rPr>
            <w:instrText xml:space="preserve"> NUMPAGES </w:instrText>
          </w:r>
          <w:r>
            <w:rPr>
              <w:rStyle w:val="Numrodepage"/>
              <w:rFonts w:ascii="Arial" w:hAnsi="Arial" w:cs="Arial"/>
              <w:szCs w:val="22"/>
            </w:rPr>
            <w:fldChar w:fldCharType="separate"/>
          </w:r>
          <w:r w:rsidR="00807310">
            <w:rPr>
              <w:rStyle w:val="Numrodepage"/>
              <w:rFonts w:ascii="Arial" w:hAnsi="Arial" w:cs="Arial"/>
              <w:noProof/>
              <w:szCs w:val="22"/>
            </w:rPr>
            <w:t>4</w:t>
          </w:r>
          <w:r>
            <w:rPr>
              <w:rStyle w:val="Numrodepage"/>
              <w:rFonts w:ascii="Arial" w:hAnsi="Arial" w:cs="Arial"/>
              <w:szCs w:val="22"/>
            </w:rPr>
            <w:fldChar w:fldCharType="end"/>
          </w:r>
          <w:r>
            <w:rPr>
              <w:rStyle w:val="Numrodepage"/>
              <w:rFonts w:ascii="Arial" w:hAnsi="Arial" w:cs="Arial"/>
              <w:szCs w:val="22"/>
            </w:rPr>
            <w:t xml:space="preserve"> (page x of y)</w:t>
          </w:r>
        </w:p>
      </w:tc>
      <w:tc>
        <w:tcPr>
          <w:tcW w:w="3514" w:type="dxa"/>
        </w:tcPr>
        <w:p w:rsidR="00D83746" w:rsidRDefault="00D83746" w:rsidP="00837063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t>001 (</w:t>
          </w:r>
          <w:proofErr w:type="spellStart"/>
          <w:r>
            <w:rPr>
              <w:rFonts w:ascii="Arial" w:hAnsi="Arial" w:cs="Arial"/>
              <w:szCs w:val="22"/>
            </w:rPr>
            <w:t>revision</w:t>
          </w:r>
          <w:proofErr w:type="spellEnd"/>
          <w:r>
            <w:rPr>
              <w:rFonts w:ascii="Arial" w:hAnsi="Arial" w:cs="Arial"/>
              <w:szCs w:val="22"/>
            </w:rPr>
            <w:t>)</w:t>
          </w:r>
        </w:p>
      </w:tc>
    </w:tr>
  </w:tbl>
  <w:p w:rsidR="005D3F2E" w:rsidRDefault="005D3F2E">
    <w:pPr>
      <w:pStyle w:val="En-tte"/>
      <w:jc w:val="center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50451"/>
    <w:multiLevelType w:val="hybridMultilevel"/>
    <w:tmpl w:val="95ECF242"/>
    <w:lvl w:ilvl="0" w:tplc="B218BA8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F446BC"/>
    <w:multiLevelType w:val="hybridMultilevel"/>
    <w:tmpl w:val="A420CFF6"/>
    <w:lvl w:ilvl="0" w:tplc="D3166ADA">
      <w:start w:val="1"/>
      <w:numFmt w:val="bullet"/>
      <w:lvlText w:val=""/>
      <w:lvlJc w:val="left"/>
      <w:pPr>
        <w:tabs>
          <w:tab w:val="num" w:pos="964"/>
        </w:tabs>
        <w:ind w:left="1134" w:hanging="567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AB5344D"/>
    <w:multiLevelType w:val="hybridMultilevel"/>
    <w:tmpl w:val="5CC45366"/>
    <w:lvl w:ilvl="0" w:tplc="D3166ADA">
      <w:start w:val="1"/>
      <w:numFmt w:val="bullet"/>
      <w:lvlText w:val=""/>
      <w:lvlJc w:val="left"/>
      <w:pPr>
        <w:tabs>
          <w:tab w:val="num" w:pos="964"/>
        </w:tabs>
        <w:ind w:left="1134" w:hanging="567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D922A7"/>
    <w:multiLevelType w:val="hybridMultilevel"/>
    <w:tmpl w:val="491C2836"/>
    <w:lvl w:ilvl="0" w:tplc="D3166ADA">
      <w:start w:val="1"/>
      <w:numFmt w:val="bullet"/>
      <w:lvlText w:val=""/>
      <w:lvlJc w:val="left"/>
      <w:pPr>
        <w:tabs>
          <w:tab w:val="num" w:pos="964"/>
        </w:tabs>
        <w:ind w:left="1134" w:hanging="567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C234DB"/>
    <w:multiLevelType w:val="hybridMultilevel"/>
    <w:tmpl w:val="F4E494B6"/>
    <w:lvl w:ilvl="0" w:tplc="D3166ADA">
      <w:start w:val="1"/>
      <w:numFmt w:val="bullet"/>
      <w:lvlText w:val=""/>
      <w:lvlJc w:val="left"/>
      <w:pPr>
        <w:tabs>
          <w:tab w:val="num" w:pos="964"/>
        </w:tabs>
        <w:ind w:left="1134" w:hanging="567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952965"/>
    <w:multiLevelType w:val="hybridMultilevel"/>
    <w:tmpl w:val="265A99FC"/>
    <w:lvl w:ilvl="0" w:tplc="B218BA8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754F80"/>
    <w:multiLevelType w:val="hybridMultilevel"/>
    <w:tmpl w:val="6CF0D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A79A9"/>
    <w:multiLevelType w:val="hybridMultilevel"/>
    <w:tmpl w:val="241A67C6"/>
    <w:lvl w:ilvl="0" w:tplc="D3166ADA">
      <w:start w:val="1"/>
      <w:numFmt w:val="bullet"/>
      <w:lvlText w:val=""/>
      <w:lvlJc w:val="left"/>
      <w:pPr>
        <w:tabs>
          <w:tab w:val="num" w:pos="964"/>
        </w:tabs>
        <w:ind w:left="1134" w:hanging="567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E26486A"/>
    <w:multiLevelType w:val="hybridMultilevel"/>
    <w:tmpl w:val="A46E7E3C"/>
    <w:lvl w:ilvl="0" w:tplc="B218BA8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A3F"/>
    <w:rsid w:val="000000B2"/>
    <w:rsid w:val="00092FCA"/>
    <w:rsid w:val="000C6C2D"/>
    <w:rsid w:val="00164C9C"/>
    <w:rsid w:val="001C1BDC"/>
    <w:rsid w:val="001F5395"/>
    <w:rsid w:val="00256248"/>
    <w:rsid w:val="00267EC2"/>
    <w:rsid w:val="00277106"/>
    <w:rsid w:val="00287D41"/>
    <w:rsid w:val="002C7967"/>
    <w:rsid w:val="002E1B5B"/>
    <w:rsid w:val="00302602"/>
    <w:rsid w:val="00311BC5"/>
    <w:rsid w:val="003350D7"/>
    <w:rsid w:val="00335ED8"/>
    <w:rsid w:val="00373B37"/>
    <w:rsid w:val="003A4D28"/>
    <w:rsid w:val="003D1B99"/>
    <w:rsid w:val="003F042C"/>
    <w:rsid w:val="003F2BD4"/>
    <w:rsid w:val="003F32C6"/>
    <w:rsid w:val="00423ACD"/>
    <w:rsid w:val="00430BF6"/>
    <w:rsid w:val="004445CC"/>
    <w:rsid w:val="004A7B74"/>
    <w:rsid w:val="004E2571"/>
    <w:rsid w:val="004E6FF3"/>
    <w:rsid w:val="00506F7C"/>
    <w:rsid w:val="00580C2E"/>
    <w:rsid w:val="005B2306"/>
    <w:rsid w:val="005B7CE0"/>
    <w:rsid w:val="005D3F2E"/>
    <w:rsid w:val="005F741E"/>
    <w:rsid w:val="0064159D"/>
    <w:rsid w:val="006514C6"/>
    <w:rsid w:val="00686F08"/>
    <w:rsid w:val="006B1859"/>
    <w:rsid w:val="006F4681"/>
    <w:rsid w:val="0074396C"/>
    <w:rsid w:val="007B7672"/>
    <w:rsid w:val="007E00E9"/>
    <w:rsid w:val="007E4A19"/>
    <w:rsid w:val="007F19C7"/>
    <w:rsid w:val="007F691A"/>
    <w:rsid w:val="00807310"/>
    <w:rsid w:val="00856E07"/>
    <w:rsid w:val="008635EC"/>
    <w:rsid w:val="0086528C"/>
    <w:rsid w:val="00873CEB"/>
    <w:rsid w:val="0089060C"/>
    <w:rsid w:val="008E0808"/>
    <w:rsid w:val="008E0F1F"/>
    <w:rsid w:val="00927F20"/>
    <w:rsid w:val="00936058"/>
    <w:rsid w:val="00973B99"/>
    <w:rsid w:val="00A85A3F"/>
    <w:rsid w:val="00AA0745"/>
    <w:rsid w:val="00AA5720"/>
    <w:rsid w:val="00AD4696"/>
    <w:rsid w:val="00B0646B"/>
    <w:rsid w:val="00B1697E"/>
    <w:rsid w:val="00B92B7B"/>
    <w:rsid w:val="00C2079A"/>
    <w:rsid w:val="00C40ED8"/>
    <w:rsid w:val="00CA41DA"/>
    <w:rsid w:val="00CF5E9B"/>
    <w:rsid w:val="00D01B92"/>
    <w:rsid w:val="00D27A68"/>
    <w:rsid w:val="00D83746"/>
    <w:rsid w:val="00DA7E8F"/>
    <w:rsid w:val="00DB2FD0"/>
    <w:rsid w:val="00DC37F7"/>
    <w:rsid w:val="00DE3288"/>
    <w:rsid w:val="00E03F0F"/>
    <w:rsid w:val="00E258EA"/>
    <w:rsid w:val="00E41373"/>
    <w:rsid w:val="00E44E2D"/>
    <w:rsid w:val="00E5376F"/>
    <w:rsid w:val="00E70F35"/>
    <w:rsid w:val="00E716D0"/>
    <w:rsid w:val="00F14DBA"/>
    <w:rsid w:val="00F20660"/>
    <w:rsid w:val="00F31658"/>
    <w:rsid w:val="00F54175"/>
    <w:rsid w:val="00F74279"/>
    <w:rsid w:val="00F82A4C"/>
    <w:rsid w:val="00FE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  <w:sz w:val="44"/>
      <w:szCs w:val="4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rFonts w:ascii="Arial" w:hAnsi="Arial" w:cs="Arial"/>
      <w:sz w:val="24"/>
      <w:szCs w:val="24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 w:cs="Arial"/>
      <w:b/>
      <w:sz w:val="40"/>
      <w:szCs w:val="40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Retraitcorpsdetexte">
    <w:name w:val="Body Text Indent"/>
    <w:basedOn w:val="Normal"/>
    <w:semiHidden/>
    <w:pPr>
      <w:ind w:firstLine="360"/>
      <w:jc w:val="both"/>
    </w:pPr>
    <w:rPr>
      <w:rFonts w:ascii="Arial" w:hAnsi="Arial" w:cs="Arial"/>
      <w:sz w:val="24"/>
      <w:szCs w:val="24"/>
    </w:rPr>
  </w:style>
  <w:style w:type="paragraph" w:styleId="Retraitcorpsdetexte2">
    <w:name w:val="Body Text Indent 2"/>
    <w:basedOn w:val="Normal"/>
    <w:semiHidden/>
    <w:pPr>
      <w:ind w:firstLine="708"/>
      <w:jc w:val="both"/>
    </w:pPr>
    <w:rPr>
      <w:rFonts w:ascii="Arial" w:hAnsi="Arial" w:cs="Arial"/>
      <w:sz w:val="24"/>
      <w:szCs w:val="24"/>
    </w:rPr>
  </w:style>
  <w:style w:type="paragraph" w:styleId="Retraitcorpsdetexte3">
    <w:name w:val="Body Text Indent 3"/>
    <w:basedOn w:val="Normal"/>
    <w:semiHidden/>
    <w:pPr>
      <w:spacing w:after="120"/>
      <w:ind w:left="283"/>
    </w:pPr>
    <w:rPr>
      <w:sz w:val="16"/>
      <w:szCs w:val="16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paragraph" w:styleId="Corpsdetexte">
    <w:name w:val="Body Text"/>
    <w:basedOn w:val="Normal"/>
    <w:semiHidden/>
    <w:rPr>
      <w:rFonts w:ascii="Arial" w:hAnsi="Arial" w:cs="Arial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8073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  <w:sz w:val="44"/>
      <w:szCs w:val="4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rFonts w:ascii="Arial" w:hAnsi="Arial" w:cs="Arial"/>
      <w:sz w:val="24"/>
      <w:szCs w:val="24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 w:cs="Arial"/>
      <w:b/>
      <w:sz w:val="40"/>
      <w:szCs w:val="40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Retraitcorpsdetexte">
    <w:name w:val="Body Text Indent"/>
    <w:basedOn w:val="Normal"/>
    <w:semiHidden/>
    <w:pPr>
      <w:ind w:firstLine="360"/>
      <w:jc w:val="both"/>
    </w:pPr>
    <w:rPr>
      <w:rFonts w:ascii="Arial" w:hAnsi="Arial" w:cs="Arial"/>
      <w:sz w:val="24"/>
      <w:szCs w:val="24"/>
    </w:rPr>
  </w:style>
  <w:style w:type="paragraph" w:styleId="Retraitcorpsdetexte2">
    <w:name w:val="Body Text Indent 2"/>
    <w:basedOn w:val="Normal"/>
    <w:semiHidden/>
    <w:pPr>
      <w:ind w:firstLine="708"/>
      <w:jc w:val="both"/>
    </w:pPr>
    <w:rPr>
      <w:rFonts w:ascii="Arial" w:hAnsi="Arial" w:cs="Arial"/>
      <w:sz w:val="24"/>
      <w:szCs w:val="24"/>
    </w:rPr>
  </w:style>
  <w:style w:type="paragraph" w:styleId="Retraitcorpsdetexte3">
    <w:name w:val="Body Text Indent 3"/>
    <w:basedOn w:val="Normal"/>
    <w:semiHidden/>
    <w:pPr>
      <w:spacing w:after="120"/>
      <w:ind w:left="283"/>
    </w:pPr>
    <w:rPr>
      <w:sz w:val="16"/>
      <w:szCs w:val="16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paragraph" w:styleId="Corpsdetexte">
    <w:name w:val="Body Text"/>
    <w:basedOn w:val="Normal"/>
    <w:semiHidden/>
    <w:rPr>
      <w:rFonts w:ascii="Arial" w:hAnsi="Arial" w:cs="Arial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8073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611</Words>
  <Characters>3483</Characters>
  <Application>Microsoft Office Word</Application>
  <DocSecurity>0</DocSecurity>
  <Lines>29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Corrective actions</vt:lpstr>
      <vt:lpstr>Corrective actions</vt:lpstr>
    </vt:vector>
  </TitlesOfParts>
  <Company>PRIVE</Company>
  <LinksUpToDate>false</LinksUpToDate>
  <CharactersWithSpaces>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Corrective actions</dc:title>
  <dc:creator>AMI</dc:creator>
  <cp:lastModifiedBy>AMI</cp:lastModifiedBy>
  <cp:revision>4</cp:revision>
  <dcterms:created xsi:type="dcterms:W3CDTF">2016-06-09T08:17:00Z</dcterms:created>
  <dcterms:modified xsi:type="dcterms:W3CDTF">2024-03-31T06:34:00Z</dcterms:modified>
</cp:coreProperties>
</file>