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7E" w:rsidRPr="00FA343A" w:rsidRDefault="00FA343A" w:rsidP="00494478">
      <w:pPr>
        <w:pStyle w:val="NormalWeb"/>
        <w:shd w:val="clear" w:color="auto" w:fill="FF6600"/>
        <w:spacing w:before="0" w:beforeAutospacing="0" w:after="0" w:afterAutospacing="0"/>
        <w:jc w:val="center"/>
        <w:rPr>
          <w:rFonts w:ascii="Arial" w:hAnsi="Arial" w:cs="Arial"/>
          <w:b/>
          <w:i/>
          <w:color w:val="FFFFFF" w:themeColor="background1"/>
          <w:lang w:val="en-US"/>
        </w:rPr>
      </w:pPr>
      <w:r w:rsidRPr="00FA343A">
        <w:rPr>
          <w:rFonts w:ascii="Arial" w:hAnsi="Arial" w:cs="Arial"/>
          <w:b/>
          <w:i/>
          <w:color w:val="FFFFFF" w:themeColor="background1"/>
          <w:lang w:val="en-US"/>
        </w:rPr>
        <w:t>Bad practices</w:t>
      </w:r>
    </w:p>
    <w:p w:rsidR="00E72676" w:rsidRPr="00FA343A" w:rsidRDefault="00E72676" w:rsidP="00494478">
      <w:pPr>
        <w:ind w:right="98"/>
        <w:jc w:val="center"/>
        <w:rPr>
          <w:rFonts w:ascii="Arial" w:hAnsi="Arial" w:cs="Arial"/>
          <w:b/>
          <w:color w:val="FF6600"/>
          <w:sz w:val="24"/>
          <w:szCs w:val="24"/>
          <w:lang w:val="en-US"/>
        </w:rPr>
      </w:pPr>
    </w:p>
    <w:p w:rsidR="00EE687E" w:rsidRPr="00FA343A" w:rsidRDefault="001054C2" w:rsidP="00494478">
      <w:pPr>
        <w:ind w:right="98"/>
        <w:jc w:val="center"/>
        <w:rPr>
          <w:rFonts w:ascii="Arial" w:hAnsi="Arial" w:cs="Arial"/>
          <w:b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ISO </w:t>
      </w:r>
      <w:r w:rsidR="00EA68EE"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>2</w:t>
      </w:r>
      <w:r w:rsidR="002D2862"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>2301</w:t>
      </w:r>
      <w:r w:rsidR="00FA343A"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 readiness</w:t>
      </w:r>
      <w:r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 v</w:t>
      </w:r>
      <w:r w:rsidR="00DC0C46"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>ersion</w:t>
      </w:r>
      <w:r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 xml:space="preserve"> 20</w:t>
      </w:r>
      <w:r w:rsidR="002D2862" w:rsidRPr="00FA343A">
        <w:rPr>
          <w:rFonts w:ascii="Arial" w:hAnsi="Arial" w:cs="Arial"/>
          <w:b/>
          <w:color w:val="FF6600"/>
          <w:sz w:val="24"/>
          <w:szCs w:val="24"/>
          <w:lang w:val="en-US"/>
        </w:rPr>
        <w:t>19</w:t>
      </w:r>
    </w:p>
    <w:p w:rsidR="00EE687E" w:rsidRPr="00FA343A" w:rsidRDefault="00EE687E" w:rsidP="00494478">
      <w:pPr>
        <w:ind w:right="98"/>
        <w:jc w:val="both"/>
        <w:rPr>
          <w:rFonts w:ascii="Arial" w:hAnsi="Arial" w:cs="Arial"/>
          <w:b/>
          <w:color w:val="FF6600"/>
          <w:sz w:val="24"/>
          <w:szCs w:val="24"/>
          <w:lang w:val="en-US"/>
        </w:rPr>
      </w:pPr>
    </w:p>
    <w:p w:rsidR="008760ED" w:rsidRPr="00FA343A" w:rsidRDefault="00FA343A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 </w:t>
      </w:r>
      <w:proofErr w:type="gramStart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Context</w:t>
      </w:r>
      <w:proofErr w:type="gramEnd"/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8760ED" w:rsidRPr="00FA343A" w:rsidRDefault="008760ED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4.1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Context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of the company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issues in the business context such as the regulatory environment are not taken into account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in some cases</w:t>
      </w:r>
      <w:r w:rsidR="009F5259">
        <w:rPr>
          <w:rFonts w:ascii="Arial" w:hAnsi="Arial" w:cs="Arial"/>
          <w:i/>
          <w:color w:val="FF6600"/>
          <w:lang w:val="en-US"/>
        </w:rPr>
        <w:t>,</w:t>
      </w:r>
      <w:r w:rsidRPr="00BC7708">
        <w:rPr>
          <w:rFonts w:ascii="Arial" w:hAnsi="Arial" w:cs="Arial"/>
          <w:i/>
          <w:color w:val="FF6600"/>
          <w:lang w:val="en-US"/>
        </w:rPr>
        <w:t xml:space="preserve"> corporate culture is not taken into account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the threats and weaknesses identified in the SWOT analysis remain without action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4.2 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Stakeholders</w:t>
      </w:r>
    </w:p>
    <w:p w:rsidR="00E72676" w:rsidRPr="00FA343A" w:rsidRDefault="00E72676" w:rsidP="00494478">
      <w:pPr>
        <w:jc w:val="both"/>
        <w:rPr>
          <w:rFonts w:ascii="Arial" w:hAnsi="Arial" w:cs="Arial"/>
          <w:bCs/>
          <w:i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regulatory and legal requirements are not taken into account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stakeholder expectations are not determined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list of stakeholders does not contain their field of activity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4.3 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Scope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 xml:space="preserve">certain workshops are outside the scope of the </w:t>
      </w:r>
      <w:r>
        <w:rPr>
          <w:rFonts w:ascii="Arial" w:hAnsi="Arial" w:cs="Arial"/>
          <w:bCs/>
          <w:i/>
          <w:color w:val="FF6600"/>
          <w:lang w:val="en-US"/>
        </w:rPr>
        <w:t>BCMS</w:t>
      </w:r>
      <w:r w:rsidRPr="00BC7708">
        <w:rPr>
          <w:rFonts w:ascii="Arial" w:hAnsi="Arial" w:cs="Arial"/>
          <w:bCs/>
          <w:i/>
          <w:color w:val="FF6600"/>
          <w:lang w:val="en-US"/>
        </w:rPr>
        <w:t xml:space="preserve"> without justification</w:t>
      </w:r>
    </w:p>
    <w:p w:rsidR="00242F35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scope is obsolete (the new subsidiary is not included)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4.4 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Business continuity management system</w:t>
      </w:r>
    </w:p>
    <w:p w:rsidR="00BC7708" w:rsidRPr="00FA343A" w:rsidRDefault="00BC7708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some process output elements are not correctly defined (customers not taken into account)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process efficiency criteria not established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 xml:space="preserve">non-formalized process </w:t>
      </w:r>
      <w:r>
        <w:rPr>
          <w:rFonts w:ascii="Arial" w:hAnsi="Arial" w:cs="Arial"/>
          <w:i/>
          <w:color w:val="FF6600"/>
          <w:lang w:val="en-US"/>
        </w:rPr>
        <w:t>owner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outsourced processes not determined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very real activities are not identified in any process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control of outsourced services not described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sequences and interactions of certain processes are not determined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 xml:space="preserve">criteria and methods to ensure the performance of processes </w:t>
      </w:r>
      <w:r>
        <w:rPr>
          <w:rFonts w:ascii="Arial" w:hAnsi="Arial" w:cs="Arial"/>
          <w:i/>
          <w:color w:val="FF6600"/>
          <w:lang w:val="en-US"/>
        </w:rPr>
        <w:t xml:space="preserve">are </w:t>
      </w:r>
      <w:r w:rsidRPr="00BC7708">
        <w:rPr>
          <w:rFonts w:ascii="Arial" w:hAnsi="Arial" w:cs="Arial"/>
          <w:i/>
          <w:color w:val="FF6600"/>
          <w:lang w:val="en-US"/>
        </w:rPr>
        <w:t>undefined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monitoring of the performance of certain processes not established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BCMS resources do not enable business continuity objectives to be achieved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BC7708">
        <w:rPr>
          <w:rFonts w:ascii="Arial" w:hAnsi="Arial" w:cs="Arial"/>
          <w:i/>
          <w:color w:val="FF6600"/>
          <w:lang w:val="en-US"/>
        </w:rPr>
        <w:t>the BCMS is not up</w:t>
      </w:r>
      <w:r>
        <w:rPr>
          <w:rFonts w:ascii="Arial" w:hAnsi="Arial" w:cs="Arial"/>
          <w:i/>
          <w:color w:val="FF6600"/>
          <w:lang w:val="en-US"/>
        </w:rPr>
        <w:t>dated</w:t>
      </w:r>
      <w:r w:rsidRPr="00BC7708">
        <w:rPr>
          <w:rFonts w:ascii="Arial" w:hAnsi="Arial" w:cs="Arial"/>
          <w:i/>
          <w:color w:val="FF6600"/>
          <w:lang w:val="en-US"/>
        </w:rPr>
        <w:t xml:space="preserve"> (new processes not identified)</w:t>
      </w:r>
    </w:p>
    <w:p w:rsidR="00BC7708" w:rsidRDefault="00BC7708" w:rsidP="00BC7708">
      <w:pPr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</w:p>
    <w:p w:rsidR="00E72676" w:rsidRPr="00FA343A" w:rsidRDefault="00E72676" w:rsidP="00BC7708">
      <w:pPr>
        <w:jc w:val="both"/>
        <w:rPr>
          <w:rFonts w:ascii="Arial" w:hAnsi="Arial" w:cs="Arial"/>
          <w:bCs/>
          <w:i/>
          <w:color w:val="FF6600"/>
          <w:sz w:val="24"/>
          <w:szCs w:val="24"/>
          <w:lang w:val="en-US"/>
        </w:rPr>
      </w:pPr>
      <w:proofErr w:type="gramStart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 Leadership</w:t>
      </w:r>
      <w:proofErr w:type="gramEnd"/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5.1 Leadership 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and commitment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>
        <w:rPr>
          <w:rFonts w:ascii="Arial" w:hAnsi="Arial" w:cs="Arial"/>
          <w:bCs/>
          <w:i/>
          <w:color w:val="FF6600"/>
          <w:lang w:val="en-US"/>
        </w:rPr>
        <w:t xml:space="preserve">top </w:t>
      </w:r>
      <w:r w:rsidRPr="00BC7708">
        <w:rPr>
          <w:rFonts w:ascii="Arial" w:hAnsi="Arial" w:cs="Arial"/>
          <w:bCs/>
          <w:i/>
          <w:color w:val="FF6600"/>
          <w:lang w:val="en-US"/>
        </w:rPr>
        <w:t>management commitment does not contain objectives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 xml:space="preserve">communication on </w:t>
      </w:r>
      <w:r>
        <w:rPr>
          <w:rFonts w:ascii="Arial" w:hAnsi="Arial" w:cs="Arial"/>
          <w:bCs/>
          <w:i/>
          <w:color w:val="FF6600"/>
          <w:lang w:val="en-US"/>
        </w:rPr>
        <w:t>BCMS</w:t>
      </w:r>
      <w:r w:rsidRPr="00BC7708">
        <w:rPr>
          <w:rFonts w:ascii="Arial" w:hAnsi="Arial" w:cs="Arial"/>
          <w:bCs/>
          <w:i/>
          <w:color w:val="FF6600"/>
          <w:lang w:val="en-US"/>
        </w:rPr>
        <w:t xml:space="preserve"> requirements is not ensured in the workshop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some indicators are difficult to interpret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certain indicators are not consistent with the objectives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5.2 Poli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cy</w:t>
      </w:r>
    </w:p>
    <w:p w:rsidR="00BC7708" w:rsidRPr="00FA343A" w:rsidRDefault="00BC7708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business continuity policy is not up</w:t>
      </w:r>
      <w:r>
        <w:rPr>
          <w:rFonts w:ascii="Arial" w:hAnsi="Arial" w:cs="Arial"/>
          <w:bCs/>
          <w:i/>
          <w:color w:val="FF6600"/>
          <w:lang w:val="en-US"/>
        </w:rPr>
        <w:t>dated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business continuity policy is not dated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business continuity policy is not signed by the director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lastRenderedPageBreak/>
        <w:t>in the business continuity policy</w:t>
      </w:r>
      <w:r w:rsidR="009F5259">
        <w:rPr>
          <w:rFonts w:ascii="Arial" w:hAnsi="Arial" w:cs="Arial"/>
          <w:bCs/>
          <w:i/>
          <w:color w:val="FF6600"/>
          <w:lang w:val="en-US"/>
        </w:rPr>
        <w:t>,</w:t>
      </w:r>
      <w:r w:rsidRPr="00BC7708">
        <w:rPr>
          <w:rFonts w:ascii="Arial" w:hAnsi="Arial" w:cs="Arial"/>
          <w:bCs/>
          <w:i/>
          <w:color w:val="FF6600"/>
          <w:lang w:val="en-US"/>
        </w:rPr>
        <w:t xml:space="preserve"> there is a lack of possibilities to increase stakeholder satisfaction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business continuity policy is not posted outside the director’s office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5.3 R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o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les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and responsibilities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roles and missions of managers are not well known or understood in the workshop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 xml:space="preserve">the job description of the </w:t>
      </w:r>
      <w:r>
        <w:rPr>
          <w:rFonts w:ascii="Arial" w:hAnsi="Arial" w:cs="Arial"/>
          <w:bCs/>
          <w:i/>
          <w:color w:val="FF6600"/>
          <w:lang w:val="en-US"/>
        </w:rPr>
        <w:t xml:space="preserve">business continuity </w:t>
      </w:r>
      <w:r w:rsidRPr="00BC7708">
        <w:rPr>
          <w:rFonts w:ascii="Arial" w:hAnsi="Arial" w:cs="Arial"/>
          <w:bCs/>
          <w:i/>
          <w:color w:val="FF6600"/>
          <w:lang w:val="en-US"/>
        </w:rPr>
        <w:t>manager is not update</w:t>
      </w:r>
      <w:r>
        <w:rPr>
          <w:rFonts w:ascii="Arial" w:hAnsi="Arial" w:cs="Arial"/>
          <w:bCs/>
          <w:i/>
          <w:color w:val="FF6600"/>
          <w:lang w:val="en-US"/>
        </w:rPr>
        <w:t>d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 xml:space="preserve">the responsibilities and authorities of the </w:t>
      </w:r>
      <w:r>
        <w:rPr>
          <w:rFonts w:ascii="Arial" w:hAnsi="Arial" w:cs="Arial"/>
          <w:bCs/>
          <w:i/>
          <w:color w:val="FF6600"/>
          <w:lang w:val="en-US"/>
        </w:rPr>
        <w:t>business continuity</w:t>
      </w:r>
      <w:r w:rsidRPr="00BC7708">
        <w:rPr>
          <w:rFonts w:ascii="Arial" w:hAnsi="Arial" w:cs="Arial"/>
          <w:bCs/>
          <w:i/>
          <w:color w:val="FF6600"/>
          <w:lang w:val="en-US"/>
        </w:rPr>
        <w:t xml:space="preserve"> manager are not recorded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 Plan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ning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6.1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R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isk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certain stakeholder requirements are not taken into account when planning actions to address risks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risk analysis does not take into account strategic issues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no action planning to reduce negative impacts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no opportunity to increase desirable effects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threats and opportunities are not determined for certain processes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6.2 Objecti</w:t>
      </w:r>
      <w:r w:rsidR="00FA343A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ves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no objectives communicated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some objectives are not measurable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the objectives are not broken down into indicators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non-existent dashboard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no planned action to achieve business continuity objectives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certain objectives are not monitored regularly</w:t>
      </w:r>
    </w:p>
    <w:p w:rsidR="00E72676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C7708">
        <w:rPr>
          <w:rFonts w:ascii="Arial" w:hAnsi="Arial" w:cs="Arial"/>
          <w:bCs/>
          <w:i/>
          <w:color w:val="FF6600"/>
          <w:lang w:val="en-US"/>
        </w:rPr>
        <w:t>planning does not include any criteria to evaluate the effectiveness of actions</w:t>
      </w:r>
    </w:p>
    <w:p w:rsidR="00BC7708" w:rsidRPr="00FA343A" w:rsidRDefault="00BC7708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313BDD" w:rsidRDefault="00313BDD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6.3 Changes</w:t>
      </w:r>
    </w:p>
    <w:p w:rsidR="00BC7708" w:rsidRPr="00FA343A" w:rsidRDefault="00BC7708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eastAsia="Arial Unicode MS" w:hAnsi="Arial" w:cs="Arial"/>
          <w:i/>
          <w:color w:val="FF6600"/>
          <w:lang w:val="en-US"/>
        </w:rPr>
      </w:pPr>
      <w:r w:rsidRPr="00BC7708">
        <w:rPr>
          <w:rFonts w:ascii="Arial" w:eastAsia="Arial Unicode MS" w:hAnsi="Arial" w:cs="Arial"/>
          <w:i/>
          <w:color w:val="FF6600"/>
          <w:lang w:val="en-US"/>
        </w:rPr>
        <w:t>certain changes are applied without planning or analysis of the risk of potential nuisances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eastAsia="Arial Unicode MS" w:hAnsi="Arial" w:cs="Arial"/>
          <w:i/>
          <w:color w:val="FF6600"/>
          <w:lang w:val="en-US"/>
        </w:rPr>
      </w:pPr>
      <w:r w:rsidRPr="00BC7708">
        <w:rPr>
          <w:rFonts w:ascii="Arial" w:eastAsia="Arial Unicode MS" w:hAnsi="Arial" w:cs="Arial"/>
          <w:i/>
          <w:color w:val="FF6600"/>
          <w:lang w:val="en-US"/>
        </w:rPr>
        <w:t>the person responsible for a change is not known to the people concerned</w:t>
      </w:r>
    </w:p>
    <w:p w:rsidR="00BC7708" w:rsidRPr="00BC7708" w:rsidRDefault="00BC7708" w:rsidP="00032AB1">
      <w:pPr>
        <w:pStyle w:val="Paragraphedeliste"/>
        <w:numPr>
          <w:ilvl w:val="0"/>
          <w:numId w:val="1"/>
        </w:numPr>
        <w:jc w:val="both"/>
        <w:rPr>
          <w:rFonts w:ascii="Arial" w:eastAsia="Arial Unicode MS" w:hAnsi="Arial" w:cs="Arial"/>
          <w:i/>
          <w:color w:val="FF6600"/>
          <w:lang w:val="en-US"/>
        </w:rPr>
      </w:pPr>
      <w:r w:rsidRPr="00BC7708">
        <w:rPr>
          <w:rFonts w:ascii="Arial" w:eastAsia="Arial Unicode MS" w:hAnsi="Arial" w:cs="Arial"/>
          <w:i/>
          <w:color w:val="FF6600"/>
          <w:lang w:val="en-US"/>
        </w:rPr>
        <w:t>change applied without clearly established objective</w:t>
      </w:r>
    </w:p>
    <w:p w:rsidR="00BC7708" w:rsidRDefault="00BC7708" w:rsidP="00BC7708">
      <w:pPr>
        <w:jc w:val="both"/>
        <w:rPr>
          <w:rFonts w:ascii="Arial" w:eastAsia="Arial Unicode MS" w:hAnsi="Arial" w:cs="Arial"/>
          <w:i/>
          <w:color w:val="FF6600"/>
          <w:sz w:val="24"/>
          <w:szCs w:val="24"/>
          <w:lang w:val="en-US"/>
        </w:rPr>
      </w:pPr>
    </w:p>
    <w:p w:rsidR="00E72676" w:rsidRPr="00FA343A" w:rsidRDefault="00E72676" w:rsidP="00BC770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7 </w:t>
      </w:r>
      <w:proofErr w:type="gramStart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Support</w:t>
      </w:r>
      <w:proofErr w:type="gramEnd"/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7.1 Resources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financial resources are not released on time</w:t>
      </w: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staff expectations are not identified</w:t>
      </w:r>
    </w:p>
    <w:p w:rsidR="00242F3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 xml:space="preserve">the </w:t>
      </w:r>
      <w:r w:rsidR="00383641">
        <w:rPr>
          <w:rFonts w:ascii="Arial" w:hAnsi="Arial" w:cs="Arial"/>
          <w:bCs/>
          <w:i/>
          <w:color w:val="FF6600"/>
          <w:lang w:val="en-US"/>
        </w:rPr>
        <w:t>business continuity manager</w:t>
      </w:r>
      <w:bookmarkStart w:id="0" w:name="_GoBack"/>
      <w:bookmarkEnd w:id="0"/>
      <w:r w:rsidRPr="00957105">
        <w:rPr>
          <w:rFonts w:ascii="Arial" w:hAnsi="Arial" w:cs="Arial"/>
          <w:bCs/>
          <w:i/>
          <w:color w:val="FF6600"/>
          <w:lang w:val="en-US"/>
        </w:rPr>
        <w:t xml:space="preserve"> has neither deputy nor replacement</w:t>
      </w:r>
    </w:p>
    <w:p w:rsidR="00957105" w:rsidRPr="00FA343A" w:rsidRDefault="00957105" w:rsidP="00957105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7.2 Comp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tence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missing skills are not listed</w:t>
      </w: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some departments do not determine their training needs</w:t>
      </w: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evaluation of the effectiveness of training is not carried out</w:t>
      </w: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certain training courses were not evaluated either at the end of the session or later</w:t>
      </w:r>
    </w:p>
    <w:p w:rsidR="00E72676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the annual training program is not up</w:t>
      </w:r>
      <w:r>
        <w:rPr>
          <w:rFonts w:ascii="Arial" w:hAnsi="Arial" w:cs="Arial"/>
          <w:bCs/>
          <w:i/>
          <w:color w:val="FF6600"/>
          <w:lang w:val="en-US"/>
        </w:rPr>
        <w:t>dated</w:t>
      </w:r>
      <w:r w:rsidRPr="00957105">
        <w:rPr>
          <w:rFonts w:ascii="Arial" w:hAnsi="Arial" w:cs="Arial"/>
          <w:bCs/>
          <w:i/>
          <w:color w:val="FF6600"/>
          <w:lang w:val="en-US"/>
        </w:rPr>
        <w:t xml:space="preserve"> (training planned but not provided)</w:t>
      </w:r>
    </w:p>
    <w:p w:rsidR="00957105" w:rsidRPr="00FA343A" w:rsidRDefault="00957105" w:rsidP="00957105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7.3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Awareness</w:t>
      </w:r>
    </w:p>
    <w:p w:rsidR="00957105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lastRenderedPageBreak/>
        <w:t>no formalized document for raising awareness among new hires or staff of external providers</w:t>
      </w:r>
    </w:p>
    <w:p w:rsidR="00E72676" w:rsidRPr="00957105" w:rsidRDefault="00957105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957105">
        <w:rPr>
          <w:rFonts w:ascii="Arial" w:hAnsi="Arial" w:cs="Arial"/>
          <w:bCs/>
          <w:i/>
          <w:color w:val="FF6600"/>
          <w:lang w:val="en-US"/>
        </w:rPr>
        <w:t>new hires do not receive formal information on emergency preparedness</w:t>
      </w:r>
    </w:p>
    <w:p w:rsidR="00957105" w:rsidRPr="00957105" w:rsidRDefault="00957105" w:rsidP="00957105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7.4 Communication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complaints are not taken into account</w:t>
      </w:r>
    </w:p>
    <w:p w:rsidR="002A5B3E" w:rsidRPr="002A5B3E" w:rsidRDefault="00C91990" w:rsidP="00C9199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C91990">
        <w:rPr>
          <w:rFonts w:ascii="Arial" w:hAnsi="Arial" w:cs="Arial"/>
          <w:bCs/>
          <w:i/>
          <w:color w:val="FF6600"/>
          <w:lang w:val="en-US"/>
        </w:rPr>
        <w:t>lack of communication plan</w:t>
      </w:r>
    </w:p>
    <w:p w:rsidR="00E72676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the follow-up of actions following complaints are not transmitted to the stakeholder</w:t>
      </w:r>
    </w:p>
    <w:p w:rsidR="002A5B3E" w:rsidRPr="00FA343A" w:rsidRDefault="002A5B3E" w:rsidP="002A5B3E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7.5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D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ocument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ation</w:t>
      </w:r>
    </w:p>
    <w:p w:rsidR="002A5B3E" w:rsidRPr="00FA343A" w:rsidRDefault="002A5B3E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 xml:space="preserve">the scope of the </w:t>
      </w:r>
      <w:r>
        <w:rPr>
          <w:rFonts w:ascii="Arial" w:hAnsi="Arial" w:cs="Arial"/>
          <w:i/>
          <w:color w:val="FF6600"/>
          <w:lang w:val="en-US"/>
        </w:rPr>
        <w:t>BCMS</w:t>
      </w:r>
      <w:r w:rsidRPr="002A5B3E">
        <w:rPr>
          <w:rFonts w:ascii="Arial" w:hAnsi="Arial" w:cs="Arial"/>
          <w:i/>
          <w:color w:val="FF6600"/>
          <w:lang w:val="en-US"/>
        </w:rPr>
        <w:t xml:space="preserve"> is not mentioned in any document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some process sheets are incomplete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very real activities are not identified in any document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some documents are not codified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documents are not approved before their distribution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there are documents that are incomprehensible to staff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documents are not where they are needed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instructions are not update</w:t>
      </w:r>
      <w:r>
        <w:rPr>
          <w:rFonts w:ascii="Arial" w:hAnsi="Arial" w:cs="Arial"/>
          <w:i/>
          <w:color w:val="FF6600"/>
          <w:lang w:val="en-US"/>
        </w:rPr>
        <w:t>d</w:t>
      </w:r>
      <w:r w:rsidRPr="002A5B3E">
        <w:rPr>
          <w:rFonts w:ascii="Arial" w:hAnsi="Arial" w:cs="Arial"/>
          <w:i/>
          <w:color w:val="FF6600"/>
          <w:lang w:val="en-US"/>
        </w:rPr>
        <w:t xml:space="preserve"> (before </w:t>
      </w:r>
      <w:r w:rsidR="009F5259">
        <w:rPr>
          <w:rFonts w:ascii="Arial" w:hAnsi="Arial" w:cs="Arial"/>
          <w:i/>
          <w:color w:val="FF6600"/>
          <w:lang w:val="en-US"/>
        </w:rPr>
        <w:t xml:space="preserve">the </w:t>
      </w:r>
      <w:r w:rsidRPr="002A5B3E">
        <w:rPr>
          <w:rFonts w:ascii="Arial" w:hAnsi="Arial" w:cs="Arial"/>
          <w:i/>
          <w:color w:val="FF6600"/>
          <w:lang w:val="en-US"/>
        </w:rPr>
        <w:t>latest version)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the protection of documents on the network is not defined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documents of external origin are not controlled (codified)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the retention period and disposal methods for documents are not determined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no document prohibits the use of dangerous equipment (non-compliance with legal requirements)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documents not kept until the date of their elimination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/>
          <w:color w:val="FF6600"/>
          <w:lang w:val="en-US"/>
        </w:rPr>
      </w:pPr>
      <w:r w:rsidRPr="002A5B3E">
        <w:rPr>
          <w:rFonts w:ascii="Arial" w:hAnsi="Arial" w:cs="Arial"/>
          <w:i/>
          <w:color w:val="FF6600"/>
          <w:lang w:val="en-US"/>
        </w:rPr>
        <w:t>business continuity meeting without recorded minutes</w:t>
      </w:r>
    </w:p>
    <w:p w:rsidR="002A5B3E" w:rsidRDefault="002A5B3E" w:rsidP="002A5B3E">
      <w:pPr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</w:p>
    <w:p w:rsidR="00E72676" w:rsidRPr="00FA343A" w:rsidRDefault="00E72676" w:rsidP="002A5B3E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 </w:t>
      </w:r>
      <w:proofErr w:type="gramStart"/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Operation</w:t>
      </w:r>
      <w:proofErr w:type="gramEnd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                                               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8.1 Plan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ning and control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process acceptance criteria are not clearly defined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documents relating to processes are not kept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temporary and permanent changes to processes are not controlled</w:t>
      </w:r>
    </w:p>
    <w:p w:rsidR="002A5B3E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the consequences of changes are not analyzed</w:t>
      </w:r>
    </w:p>
    <w:p w:rsidR="00BF33ED" w:rsidRPr="002A5B3E" w:rsidRDefault="002A5B3E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2A5B3E">
        <w:rPr>
          <w:rFonts w:ascii="Arial" w:hAnsi="Arial" w:cs="Arial"/>
          <w:bCs/>
          <w:i/>
          <w:color w:val="FF6600"/>
          <w:lang w:val="en-US"/>
        </w:rPr>
        <w:t>corrective actions are not requested from faulty external providers</w:t>
      </w:r>
    </w:p>
    <w:p w:rsidR="002A5B3E" w:rsidRPr="00FA343A" w:rsidRDefault="002A5B3E" w:rsidP="002A5B3E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8.2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Business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impact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analysis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FE7DD4" w:rsidRPr="00FE7DD4" w:rsidRDefault="00FE7DD4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FE7DD4">
        <w:rPr>
          <w:rFonts w:ascii="Arial" w:hAnsi="Arial" w:cs="Arial"/>
          <w:bCs/>
          <w:i/>
          <w:color w:val="FF6600"/>
          <w:lang w:val="en-US"/>
        </w:rPr>
        <w:t>resources for priority activities are not identified</w:t>
      </w:r>
    </w:p>
    <w:p w:rsidR="00FE7DD4" w:rsidRPr="00FE7DD4" w:rsidRDefault="00FE7DD4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FE7DD4">
        <w:rPr>
          <w:rFonts w:ascii="Arial" w:hAnsi="Arial" w:cs="Arial"/>
          <w:bCs/>
          <w:i/>
          <w:color w:val="FF6600"/>
          <w:lang w:val="en-US"/>
        </w:rPr>
        <w:t>dependencies of priority activities are not determined</w:t>
      </w:r>
    </w:p>
    <w:p w:rsidR="00E72676" w:rsidRPr="00FE7DD4" w:rsidRDefault="00FE7DD4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FE7DD4">
        <w:rPr>
          <w:rFonts w:ascii="Arial" w:hAnsi="Arial" w:cs="Arial"/>
          <w:bCs/>
          <w:i/>
          <w:color w:val="FF6600"/>
          <w:lang w:val="en-US"/>
        </w:rPr>
        <w:t>risks are not subject to treatment measures</w:t>
      </w:r>
    </w:p>
    <w:p w:rsidR="00FE7DD4" w:rsidRPr="00FA343A" w:rsidRDefault="00FE7DD4" w:rsidP="00FE7DD4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8.3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Strat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gies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bookmarkStart w:id="1" w:name="7.4"/>
      <w:bookmarkStart w:id="2" w:name="7.5"/>
      <w:bookmarkStart w:id="3" w:name="7.6"/>
      <w:bookmarkStart w:id="4" w:name="7.7"/>
      <w:bookmarkStart w:id="5" w:name="test_réalisation"/>
      <w:bookmarkEnd w:id="1"/>
      <w:bookmarkEnd w:id="2"/>
      <w:bookmarkEnd w:id="3"/>
      <w:bookmarkEnd w:id="4"/>
      <w:bookmarkEnd w:id="5"/>
      <w:r w:rsidRPr="00B76E6B">
        <w:rPr>
          <w:rFonts w:ascii="Arial" w:hAnsi="Arial" w:cs="Arial"/>
          <w:bCs/>
          <w:i/>
          <w:color w:val="FF6600"/>
          <w:lang w:val="en-US"/>
        </w:rPr>
        <w:t>selected strategies have only one solution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selected solutions do not take into account certain critical activities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resources are not planned for critical activities</w:t>
      </w:r>
    </w:p>
    <w:p w:rsidR="00E72676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the cost of certain solutions </w:t>
      </w:r>
      <w:r w:rsidR="009F5259">
        <w:rPr>
          <w:rFonts w:ascii="Arial" w:hAnsi="Arial" w:cs="Arial"/>
          <w:bCs/>
          <w:i/>
          <w:color w:val="FF6600"/>
          <w:lang w:val="en-US"/>
        </w:rPr>
        <w:t xml:space="preserve">is </w:t>
      </w:r>
      <w:r w:rsidRPr="00B76E6B">
        <w:rPr>
          <w:rFonts w:ascii="Arial" w:hAnsi="Arial" w:cs="Arial"/>
          <w:bCs/>
          <w:i/>
          <w:color w:val="FF6600"/>
          <w:lang w:val="en-US"/>
        </w:rPr>
        <w:t>not realistic (too high)</w:t>
      </w:r>
    </w:p>
    <w:p w:rsidR="00B76E6B" w:rsidRPr="00FA343A" w:rsidRDefault="00B76E6B" w:rsidP="00B76E6B">
      <w:pPr>
        <w:jc w:val="both"/>
        <w:rPr>
          <w:rFonts w:ascii="Arial" w:hAnsi="Arial" w:cs="Arial"/>
          <w:bCs/>
          <w:color w:val="FF6600"/>
          <w:sz w:val="24"/>
          <w:szCs w:val="24"/>
          <w:lang w:val="en-US"/>
        </w:rPr>
      </w:pP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8.4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Business continuity plans</w:t>
      </w: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76E6B" w:rsidRPr="008A4E5C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8A4E5C">
        <w:rPr>
          <w:rFonts w:ascii="Arial" w:hAnsi="Arial" w:cs="Arial"/>
          <w:bCs/>
          <w:i/>
          <w:color w:val="FF6600"/>
          <w:lang w:val="en-US"/>
        </w:rPr>
        <w:t>communication with stakeholders before and during a disruption is insufficient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>
        <w:rPr>
          <w:rFonts w:ascii="Arial" w:hAnsi="Arial" w:cs="Arial"/>
          <w:bCs/>
          <w:i/>
          <w:color w:val="FF6600"/>
          <w:lang w:val="en-US"/>
        </w:rPr>
        <w:lastRenderedPageBreak/>
        <w:t>BCP</w:t>
      </w:r>
      <w:r w:rsidRPr="00B76E6B">
        <w:rPr>
          <w:rFonts w:ascii="Arial" w:hAnsi="Arial" w:cs="Arial"/>
          <w:bCs/>
          <w:i/>
          <w:color w:val="FF6600"/>
          <w:lang w:val="en-US"/>
        </w:rPr>
        <w:t>s are not available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hierarchy of authorities of the crisis teams is not defined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communication procedure is incomprehensible to staff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resources for </w:t>
      </w:r>
      <w:r>
        <w:rPr>
          <w:rFonts w:ascii="Arial" w:hAnsi="Arial" w:cs="Arial"/>
          <w:bCs/>
          <w:i/>
          <w:color w:val="FF6600"/>
          <w:lang w:val="en-US"/>
        </w:rPr>
        <w:t>BCP</w:t>
      </w:r>
      <w:r w:rsidRPr="00B76E6B">
        <w:rPr>
          <w:rFonts w:ascii="Arial" w:hAnsi="Arial" w:cs="Arial"/>
          <w:bCs/>
          <w:i/>
          <w:color w:val="FF6600"/>
          <w:lang w:val="en-US"/>
        </w:rPr>
        <w:t>s are not available</w:t>
      </w:r>
    </w:p>
    <w:p w:rsidR="002D2862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restore activities process does not include IT recovery</w:t>
      </w:r>
    </w:p>
    <w:p w:rsidR="00B76E6B" w:rsidRPr="00FA343A" w:rsidRDefault="00B76E6B" w:rsidP="00B76E6B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8.5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Exercise program</w:t>
      </w: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program is not up</w:t>
      </w:r>
      <w:r>
        <w:rPr>
          <w:rFonts w:ascii="Arial" w:hAnsi="Arial" w:cs="Arial"/>
          <w:bCs/>
          <w:i/>
          <w:color w:val="FF6600"/>
          <w:lang w:val="en-US"/>
        </w:rPr>
        <w:t>dated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the program is </w:t>
      </w:r>
      <w:r>
        <w:rPr>
          <w:rFonts w:ascii="Arial" w:hAnsi="Arial" w:cs="Arial"/>
          <w:bCs/>
          <w:i/>
          <w:color w:val="FF6600"/>
          <w:lang w:val="en-US"/>
        </w:rPr>
        <w:t xml:space="preserve">with </w:t>
      </w:r>
      <w:r w:rsidRPr="00B76E6B">
        <w:rPr>
          <w:rFonts w:ascii="Arial" w:hAnsi="Arial" w:cs="Arial"/>
          <w:bCs/>
          <w:i/>
          <w:color w:val="FF6600"/>
          <w:lang w:val="en-US"/>
        </w:rPr>
        <w:t>missing objectives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the </w:t>
      </w:r>
      <w:r>
        <w:rPr>
          <w:rFonts w:ascii="Arial" w:hAnsi="Arial" w:cs="Arial"/>
          <w:bCs/>
          <w:i/>
          <w:color w:val="FF6600"/>
          <w:lang w:val="en-US"/>
        </w:rPr>
        <w:t>BCP</w:t>
      </w:r>
      <w:r w:rsidRPr="00B76E6B">
        <w:rPr>
          <w:rFonts w:ascii="Arial" w:hAnsi="Arial" w:cs="Arial"/>
          <w:bCs/>
          <w:i/>
          <w:color w:val="FF6600"/>
          <w:lang w:val="en-US"/>
        </w:rPr>
        <w:t>s are verified only from a documentary point of view</w:t>
      </w:r>
    </w:p>
    <w:p w:rsidR="00494478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no improvement proposals are documented following the exercises</w:t>
      </w:r>
    </w:p>
    <w:p w:rsidR="00B76E6B" w:rsidRPr="00FA343A" w:rsidRDefault="00B76E6B" w:rsidP="00B76E6B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8.6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valuation</w:t>
      </w:r>
    </w:p>
    <w:p w:rsidR="002D2862" w:rsidRPr="00FA343A" w:rsidRDefault="002D2862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the evaluation of certain parts of the </w:t>
      </w:r>
      <w:r>
        <w:rPr>
          <w:rFonts w:ascii="Arial" w:hAnsi="Arial" w:cs="Arial"/>
          <w:bCs/>
          <w:i/>
          <w:color w:val="FF6600"/>
          <w:lang w:val="en-US"/>
        </w:rPr>
        <w:t>BCMS</w:t>
      </w:r>
      <w:r w:rsidRPr="00B76E6B">
        <w:rPr>
          <w:rFonts w:ascii="Arial" w:hAnsi="Arial" w:cs="Arial"/>
          <w:bCs/>
          <w:i/>
          <w:color w:val="FF6600"/>
          <w:lang w:val="en-US"/>
        </w:rPr>
        <w:t xml:space="preserve"> is not carried out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assessment results are not kept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training program is not evaluated</w:t>
      </w:r>
    </w:p>
    <w:p w:rsidR="002D2862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 xml:space="preserve">the verification of all </w:t>
      </w:r>
      <w:r>
        <w:rPr>
          <w:rFonts w:ascii="Arial" w:hAnsi="Arial" w:cs="Arial"/>
          <w:bCs/>
          <w:i/>
          <w:color w:val="FF6600"/>
          <w:lang w:val="en-US"/>
        </w:rPr>
        <w:t>BCP</w:t>
      </w:r>
      <w:r w:rsidRPr="00B76E6B">
        <w:rPr>
          <w:rFonts w:ascii="Arial" w:hAnsi="Arial" w:cs="Arial"/>
          <w:bCs/>
          <w:i/>
          <w:color w:val="FF6600"/>
          <w:lang w:val="en-US"/>
        </w:rPr>
        <w:t>s is not complete</w:t>
      </w:r>
    </w:p>
    <w:p w:rsidR="00B76E6B" w:rsidRPr="00FA343A" w:rsidRDefault="00B76E6B" w:rsidP="00B76E6B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9 </w:t>
      </w:r>
      <w:proofErr w:type="gramStart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Performance</w:t>
      </w:r>
      <w:proofErr w:type="gramEnd"/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9.1 Inspection</w:t>
      </w:r>
    </w:p>
    <w:p w:rsidR="00E72676" w:rsidRPr="00FA343A" w:rsidRDefault="00E72676" w:rsidP="00494478">
      <w:pPr>
        <w:ind w:left="360"/>
        <w:jc w:val="both"/>
        <w:rPr>
          <w:rFonts w:ascii="Arial" w:hAnsi="Arial" w:cs="Arial"/>
          <w:i/>
          <w:color w:val="FF6600"/>
          <w:sz w:val="24"/>
          <w:szCs w:val="24"/>
          <w:lang w:val="en-US"/>
        </w:rPr>
      </w:pP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decisions from the analysis of inspection results are not retained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BCMS performance measures are not available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monthly inspections of activities with impact on business continuity not kept</w:t>
      </w:r>
    </w:p>
    <w:p w:rsidR="00E72676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inspection activities are neither defined nor planned</w:t>
      </w:r>
    </w:p>
    <w:p w:rsidR="00B76E6B" w:rsidRPr="00FA343A" w:rsidRDefault="00B76E6B" w:rsidP="00B76E6B">
      <w:pPr>
        <w:jc w:val="both"/>
        <w:rPr>
          <w:rFonts w:ascii="Arial" w:hAnsi="Arial" w:cs="Arial"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9.2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Internal audit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audit program is neither respected nor updated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audit program does not cover all the requirements of the ISO 22301 standard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list of internal auditors is not update</w:t>
      </w:r>
      <w:r>
        <w:rPr>
          <w:rFonts w:ascii="Arial" w:hAnsi="Arial" w:cs="Arial"/>
          <w:bCs/>
          <w:i/>
          <w:color w:val="FF6600"/>
          <w:lang w:val="en-US"/>
        </w:rPr>
        <w:t>d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scope of the audit falls within the responsibilities of the auditor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audit report not retained</w:t>
      </w:r>
    </w:p>
    <w:p w:rsidR="00643DD2" w:rsidRPr="00ED1CD2" w:rsidRDefault="00643DD2" w:rsidP="00032AB1">
      <w:pPr>
        <w:pStyle w:val="NormalWeb"/>
        <w:numPr>
          <w:ilvl w:val="0"/>
          <w:numId w:val="1"/>
        </w:numPr>
        <w:rPr>
          <w:rFonts w:ascii="Arial" w:hAnsi="Arial" w:cs="Arial"/>
          <w:i/>
          <w:color w:val="FF6600"/>
          <w:lang w:val="en-US"/>
        </w:rPr>
      </w:pPr>
      <w:r w:rsidRPr="00ED1CD2">
        <w:rPr>
          <w:rFonts w:ascii="Arial" w:hAnsi="Arial" w:cs="Arial"/>
          <w:i/>
          <w:color w:val="FF6600"/>
          <w:lang w:val="en-US"/>
        </w:rPr>
        <w:t>the audit report does not contain any track for improvement</w:t>
      </w:r>
      <w:r>
        <w:rPr>
          <w:rFonts w:ascii="Arial" w:hAnsi="Arial" w:cs="Arial"/>
          <w:i/>
          <w:color w:val="FF6600"/>
          <w:lang w:val="en-US"/>
        </w:rPr>
        <w:t xml:space="preserve"> or</w:t>
      </w:r>
      <w:r w:rsidRPr="00ED1CD2">
        <w:rPr>
          <w:rFonts w:ascii="Arial" w:hAnsi="Arial" w:cs="Arial"/>
          <w:i/>
          <w:color w:val="FF6600"/>
          <w:lang w:val="en-US"/>
        </w:rPr>
        <w:t xml:space="preserve"> any action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action requested in the audit report is not implemented within the proposed deadline</w:t>
      </w:r>
    </w:p>
    <w:p w:rsidR="00B76E6B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audit conducted by a trainee without sufficient skills and experience (and is not part of the list of auditors)</w:t>
      </w:r>
    </w:p>
    <w:p w:rsidR="00494478" w:rsidRPr="00B76E6B" w:rsidRDefault="00B76E6B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B76E6B">
        <w:rPr>
          <w:rFonts w:ascii="Arial" w:hAnsi="Arial" w:cs="Arial"/>
          <w:bCs/>
          <w:i/>
          <w:color w:val="FF6600"/>
          <w:lang w:val="en-US"/>
        </w:rPr>
        <w:t>the results of audits are not systematically proposed as an input to the management review</w:t>
      </w:r>
    </w:p>
    <w:p w:rsidR="00B76E6B" w:rsidRPr="00FA343A" w:rsidRDefault="00B76E6B" w:rsidP="00B76E6B">
      <w:pPr>
        <w:ind w:left="360"/>
        <w:jc w:val="both"/>
        <w:rPr>
          <w:rFonts w:ascii="Arial" w:hAnsi="Arial" w:cs="Arial"/>
          <w:bCs/>
          <w:i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9.3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Management review</w:t>
      </w:r>
      <w:r w:rsidR="00643D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follow-up of actions from the previous review is not presented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the frequency of the chosen management review is not respected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the level of achievement of objectives is not analyzed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the state of current actions is not commented on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no decision to change objectives and indicators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decisions relating to improving the efficiency of the BCMS and processes are non-existent</w:t>
      </w:r>
    </w:p>
    <w:p w:rsidR="00193A05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personnel and material resource requirements are not quantified</w:t>
      </w:r>
    </w:p>
    <w:p w:rsidR="00643DD2" w:rsidRPr="00FA343A" w:rsidRDefault="00643DD2" w:rsidP="00643DD2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10 </w:t>
      </w:r>
      <w:proofErr w:type="gramStart"/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Improvement</w:t>
      </w:r>
      <w:proofErr w:type="gramEnd"/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                                                </w:t>
      </w:r>
    </w:p>
    <w:p w:rsidR="00313BDD" w:rsidRPr="00FA343A" w:rsidRDefault="00313BDD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lastRenderedPageBreak/>
        <w:t xml:space="preserve">10.1 </w:t>
      </w:r>
      <w:r w:rsidR="002D2862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Non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conformity</w:t>
      </w:r>
    </w:p>
    <w:p w:rsidR="00313BDD" w:rsidRPr="00FA343A" w:rsidRDefault="00313BDD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certain opportunities for improvement are identified without any action being taken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responsibility and authority for controlling nonconformities are not defined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after the analysis of the causes no corrective action follows</w:t>
      </w: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absence of analysis of the causes of nonconformities</w:t>
      </w:r>
    </w:p>
    <w:p w:rsidR="00313BDD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color w:val="FF6600"/>
          <w:lang w:val="en-US"/>
        </w:rPr>
      </w:pPr>
      <w:r w:rsidRPr="00643DD2">
        <w:rPr>
          <w:rFonts w:ascii="Arial" w:hAnsi="Arial" w:cs="Arial"/>
          <w:bCs/>
          <w:i/>
          <w:color w:val="FF6600"/>
          <w:lang w:val="en-US"/>
        </w:rPr>
        <w:t>lack of evidence of elimination of the causes of nonconformities</w:t>
      </w:r>
    </w:p>
    <w:p w:rsidR="00643DD2" w:rsidRPr="00FA343A" w:rsidRDefault="00643DD2" w:rsidP="00643DD2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10.</w:t>
      </w:r>
      <w:r w:rsidR="00313BDD"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2</w:t>
      </w:r>
      <w:r w:rsidRP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 xml:space="preserve"> 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Continual impro</w:t>
      </w:r>
      <w:r w:rsidR="00643DD2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v</w:t>
      </w:r>
      <w:r w:rsidR="00FA343A">
        <w:rPr>
          <w:rFonts w:ascii="Arial" w:hAnsi="Arial" w:cs="Arial"/>
          <w:b/>
          <w:bCs/>
          <w:color w:val="FF6600"/>
          <w:sz w:val="24"/>
          <w:szCs w:val="24"/>
          <w:lang w:val="en-US"/>
        </w:rPr>
        <w:t>ement</w:t>
      </w:r>
    </w:p>
    <w:p w:rsidR="00E72676" w:rsidRPr="00FA343A" w:rsidRDefault="00E72676" w:rsidP="00494478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</w:p>
    <w:p w:rsidR="00643DD2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i/>
          <w:iCs/>
          <w:color w:val="FF6600"/>
          <w:lang w:val="en-US"/>
        </w:rPr>
      </w:pPr>
      <w:r w:rsidRPr="00643DD2">
        <w:rPr>
          <w:rFonts w:ascii="Arial" w:hAnsi="Arial" w:cs="Arial"/>
          <w:bCs/>
          <w:i/>
          <w:iCs/>
          <w:color w:val="FF6600"/>
          <w:lang w:val="en-US"/>
        </w:rPr>
        <w:t>proposed opportunities for improvement are not seized</w:t>
      </w:r>
    </w:p>
    <w:p w:rsidR="00E72676" w:rsidRPr="00643DD2" w:rsidRDefault="00643DD2" w:rsidP="00032AB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Cs/>
          <w:color w:val="FF6600"/>
          <w:lang w:val="en-US"/>
        </w:rPr>
      </w:pPr>
      <w:r w:rsidRPr="00643DD2">
        <w:rPr>
          <w:rFonts w:ascii="Arial" w:hAnsi="Arial" w:cs="Arial"/>
          <w:bCs/>
          <w:i/>
          <w:iCs/>
          <w:color w:val="FF6600"/>
          <w:lang w:val="en-US"/>
        </w:rPr>
        <w:t>the results of the management review are not communicated to staff</w:t>
      </w:r>
    </w:p>
    <w:p w:rsidR="00193A05" w:rsidRPr="00FA343A" w:rsidRDefault="00193A05" w:rsidP="00494478">
      <w:pPr>
        <w:jc w:val="both"/>
        <w:rPr>
          <w:rFonts w:ascii="Arial" w:hAnsi="Arial" w:cs="Arial"/>
          <w:bCs/>
          <w:color w:val="FF6600"/>
          <w:sz w:val="24"/>
          <w:szCs w:val="24"/>
          <w:lang w:val="en-US"/>
        </w:rPr>
      </w:pPr>
    </w:p>
    <w:sectPr w:rsidR="00193A05" w:rsidRPr="00FA343A" w:rsidSect="00E11AD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851" w:left="992" w:header="425" w:footer="4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36" w:rsidRDefault="00D84A36">
      <w:r>
        <w:separator/>
      </w:r>
    </w:p>
  </w:endnote>
  <w:endnote w:type="continuationSeparator" w:id="0">
    <w:p w:rsidR="00D84A36" w:rsidRDefault="00D8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7F5FCE">
    <w:pPr>
      <w:pStyle w:val="Pieddepage"/>
    </w:pPr>
    <w:r>
      <w:rPr>
        <w:rFonts w:ascii="Arial" w:hAnsi="Arial" w:cs="Arial"/>
        <w:i/>
        <w:color w:val="0000FF"/>
      </w:rPr>
      <w:t>www.pqb</w:t>
    </w:r>
    <w:r w:rsidR="00943708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943708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383641">
      <w:rPr>
        <w:rFonts w:ascii="Arial" w:hAnsi="Arial" w:cs="Arial"/>
        <w:i/>
        <w:noProof/>
        <w:color w:val="0000FF"/>
      </w:rPr>
      <w:t>2</w:t>
    </w:r>
    <w:r w:rsidR="00C22779"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383641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943708">
    <w:pPr>
      <w:pStyle w:val="Pieddepage"/>
    </w:pPr>
    <w:r w:rsidRPr="00943708">
      <w:rPr>
        <w:rFonts w:ascii="Arial" w:hAnsi="Arial" w:cs="Arial"/>
        <w:i/>
        <w:color w:val="0000FF"/>
      </w:rPr>
      <w:t>www.pqbweb.eu</w:t>
    </w:r>
    <w:r w:rsidR="007F5FCE"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383641">
      <w:rPr>
        <w:rFonts w:ascii="Arial" w:hAnsi="Arial" w:cs="Arial"/>
        <w:i/>
        <w:noProof/>
        <w:color w:val="0000FF"/>
      </w:rPr>
      <w:t>3</w:t>
    </w:r>
    <w:r w:rsidR="00C22779">
      <w:rPr>
        <w:rFonts w:ascii="Arial" w:hAnsi="Arial" w:cs="Arial"/>
        <w:i/>
        <w:color w:val="0000FF"/>
      </w:rPr>
      <w:fldChar w:fldCharType="end"/>
    </w:r>
    <w:r w:rsidR="007F5FCE"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 w:rsidR="007F5FCE"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383641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36" w:rsidRDefault="00D84A36">
      <w:r>
        <w:separator/>
      </w:r>
    </w:p>
  </w:footnote>
  <w:footnote w:type="continuationSeparator" w:id="0">
    <w:p w:rsidR="00D84A36" w:rsidRDefault="00D84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943708" w:rsidRDefault="00943708">
    <w:pPr>
      <w:spacing w:before="100" w:beforeAutospacing="1" w:after="100" w:afterAutospacing="1"/>
      <w:rPr>
        <w:rFonts w:ascii="Arial" w:hAnsi="Arial" w:cs="Arial"/>
        <w:i/>
        <w:color w:val="0000FF"/>
        <w:lang w:val="en-US"/>
      </w:rPr>
    </w:pPr>
    <w:r w:rsidRPr="00943708">
      <w:rPr>
        <w:rFonts w:ascii="Arial" w:hAnsi="Arial" w:cs="Arial"/>
        <w:i/>
        <w:color w:val="0000FF"/>
        <w:lang w:val="en-US"/>
      </w:rPr>
      <w:t>Bad practices</w:t>
    </w:r>
    <w:r w:rsidR="00EA68EE" w:rsidRPr="00943708">
      <w:rPr>
        <w:rFonts w:ascii="Arial" w:hAnsi="Arial" w:cs="Arial"/>
        <w:i/>
        <w:color w:val="0000FF"/>
        <w:lang w:val="en-US"/>
      </w:rPr>
      <w:t xml:space="preserve">                                                                                                                       </w:t>
    </w:r>
    <w:r w:rsidR="007F5FCE" w:rsidRPr="00943708">
      <w:rPr>
        <w:rFonts w:ascii="Arial" w:hAnsi="Arial" w:cs="Arial"/>
        <w:i/>
        <w:color w:val="0000FF"/>
        <w:lang w:val="en-US"/>
      </w:rPr>
      <w:t xml:space="preserve">PQB </w:t>
    </w:r>
    <w:r>
      <w:rPr>
        <w:rFonts w:ascii="Arial" w:hAnsi="Arial" w:cs="Arial"/>
        <w:i/>
        <w:color w:val="0000FF"/>
        <w:lang w:val="en-US"/>
      </w:rPr>
      <w:t>D</w:t>
    </w:r>
    <w:r w:rsidR="009B7A24" w:rsidRPr="00943708">
      <w:rPr>
        <w:rFonts w:ascii="Arial" w:hAnsi="Arial" w:cs="Arial"/>
        <w:i/>
        <w:color w:val="0000FF"/>
        <w:lang w:val="en-US"/>
      </w:rPr>
      <w:t xml:space="preserve"> </w:t>
    </w:r>
    <w:r w:rsidR="00EA68EE" w:rsidRPr="00943708">
      <w:rPr>
        <w:rFonts w:ascii="Arial" w:hAnsi="Arial" w:cs="Arial"/>
        <w:i/>
        <w:color w:val="0000FF"/>
        <w:lang w:val="en-US"/>
      </w:rPr>
      <w:t>2</w:t>
    </w:r>
    <w:r w:rsidR="00933EEA" w:rsidRPr="00943708">
      <w:rPr>
        <w:rFonts w:ascii="Arial" w:hAnsi="Arial" w:cs="Arial"/>
        <w:i/>
        <w:color w:val="0000FF"/>
        <w:lang w:val="en-US"/>
      </w:rPr>
      <w:t>6</w:t>
    </w:r>
    <w:r w:rsidR="007F5FCE" w:rsidRPr="00943708">
      <w:rPr>
        <w:rFonts w:ascii="Arial" w:hAnsi="Arial" w:cs="Arial"/>
        <w:i/>
        <w:color w:val="0000FF"/>
        <w:lang w:val="en-US"/>
      </w:rPr>
      <w:t xml:space="preserve"> </w:t>
    </w:r>
    <w:r w:rsidR="001054C2" w:rsidRPr="00943708">
      <w:rPr>
        <w:rFonts w:ascii="Arial" w:hAnsi="Arial" w:cs="Arial"/>
        <w:i/>
        <w:color w:val="0000FF"/>
        <w:lang w:val="en-US"/>
      </w:rPr>
      <w:t xml:space="preserve">V </w:t>
    </w:r>
    <w:r w:rsidR="00933EEA" w:rsidRPr="00943708">
      <w:rPr>
        <w:rFonts w:ascii="Arial" w:hAnsi="Arial" w:cs="Arial"/>
        <w:i/>
        <w:color w:val="0000FF"/>
        <w:lang w:val="en-US"/>
      </w:rPr>
      <w:t>19</w:t>
    </w:r>
    <w:r w:rsidR="001054C2" w:rsidRPr="00943708">
      <w:rPr>
        <w:rFonts w:ascii="Arial" w:hAnsi="Arial" w:cs="Arial"/>
        <w:i/>
        <w:color w:val="0000FF"/>
        <w:lang w:val="en-US"/>
      </w:rPr>
      <w:t xml:space="preserve"> </w:t>
    </w:r>
    <w:r w:rsidR="007F5FCE" w:rsidRPr="00943708">
      <w:rPr>
        <w:rFonts w:ascii="Arial" w:hAnsi="Arial" w:cs="Arial"/>
        <w:i/>
        <w:color w:val="0000FF"/>
        <w:lang w:val="en-US"/>
      </w:rPr>
      <w:t xml:space="preserve">A </w:t>
    </w:r>
    <w:r w:rsidR="00933EEA" w:rsidRPr="00943708">
      <w:rPr>
        <w:rFonts w:ascii="Arial" w:hAnsi="Arial" w:cs="Arial"/>
        <w:i/>
        <w:color w:val="0000FF"/>
        <w:lang w:val="en-US"/>
      </w:rPr>
      <w:t>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943708" w:rsidRDefault="00F53A25">
    <w:pPr>
      <w:spacing w:before="100" w:beforeAutospacing="1" w:after="100" w:afterAutospacing="1"/>
      <w:rPr>
        <w:rFonts w:ascii="Arial" w:hAnsi="Arial" w:cs="Arial"/>
        <w:i/>
        <w:color w:val="0000FF"/>
        <w:lang w:val="en-US"/>
      </w:rPr>
    </w:pPr>
    <w:r w:rsidRPr="00943708">
      <w:rPr>
        <w:rFonts w:ascii="Arial" w:hAnsi="Arial" w:cs="Arial"/>
        <w:i/>
        <w:color w:val="0000FF"/>
        <w:lang w:val="en-US"/>
      </w:rPr>
      <w:t xml:space="preserve">PQB </w:t>
    </w:r>
    <w:r w:rsidR="00943708" w:rsidRPr="00943708">
      <w:rPr>
        <w:rFonts w:ascii="Arial" w:hAnsi="Arial" w:cs="Arial"/>
        <w:i/>
        <w:color w:val="0000FF"/>
        <w:lang w:val="en-US"/>
      </w:rPr>
      <w:t>D</w:t>
    </w:r>
    <w:r w:rsidR="009B7A24" w:rsidRPr="00943708">
      <w:rPr>
        <w:rFonts w:ascii="Arial" w:hAnsi="Arial" w:cs="Arial"/>
        <w:i/>
        <w:color w:val="0000FF"/>
        <w:lang w:val="en-US"/>
      </w:rPr>
      <w:t xml:space="preserve"> </w:t>
    </w:r>
    <w:r w:rsidR="00EA68EE" w:rsidRPr="00943708">
      <w:rPr>
        <w:rFonts w:ascii="Arial" w:hAnsi="Arial" w:cs="Arial"/>
        <w:i/>
        <w:color w:val="0000FF"/>
        <w:lang w:val="en-US"/>
      </w:rPr>
      <w:t>2</w:t>
    </w:r>
    <w:r w:rsidR="00933EEA" w:rsidRPr="00943708">
      <w:rPr>
        <w:rFonts w:ascii="Arial" w:hAnsi="Arial" w:cs="Arial"/>
        <w:i/>
        <w:color w:val="0000FF"/>
        <w:lang w:val="en-US"/>
      </w:rPr>
      <w:t>6</w:t>
    </w:r>
    <w:r w:rsidR="00364B9B" w:rsidRPr="00943708">
      <w:rPr>
        <w:rFonts w:ascii="Arial" w:hAnsi="Arial" w:cs="Arial"/>
        <w:i/>
        <w:color w:val="0000FF"/>
        <w:lang w:val="en-US"/>
      </w:rPr>
      <w:t xml:space="preserve"> V </w:t>
    </w:r>
    <w:r w:rsidR="00933EEA" w:rsidRPr="00943708">
      <w:rPr>
        <w:rFonts w:ascii="Arial" w:hAnsi="Arial" w:cs="Arial"/>
        <w:i/>
        <w:color w:val="0000FF"/>
        <w:lang w:val="en-US"/>
      </w:rPr>
      <w:t>19</w:t>
    </w:r>
    <w:r w:rsidR="00364B9B" w:rsidRPr="00943708">
      <w:rPr>
        <w:rFonts w:ascii="Arial" w:hAnsi="Arial" w:cs="Arial"/>
        <w:i/>
        <w:color w:val="0000FF"/>
        <w:lang w:val="en-US"/>
      </w:rPr>
      <w:t xml:space="preserve"> </w:t>
    </w:r>
    <w:r w:rsidR="007F5FCE" w:rsidRPr="00943708">
      <w:rPr>
        <w:rFonts w:ascii="Arial" w:hAnsi="Arial" w:cs="Arial"/>
        <w:i/>
        <w:color w:val="0000FF"/>
        <w:lang w:val="en-US"/>
      </w:rPr>
      <w:t xml:space="preserve">A </w:t>
    </w:r>
    <w:r w:rsidR="00933EEA" w:rsidRPr="00943708">
      <w:rPr>
        <w:rFonts w:ascii="Arial" w:hAnsi="Arial" w:cs="Arial"/>
        <w:i/>
        <w:color w:val="0000FF"/>
        <w:lang w:val="en-US"/>
      </w:rPr>
      <w:t>19</w:t>
    </w:r>
    <w:r w:rsidR="007F5FCE" w:rsidRPr="00943708">
      <w:rPr>
        <w:rFonts w:ascii="Arial" w:hAnsi="Arial" w:cs="Arial"/>
        <w:i/>
        <w:color w:val="0000FF"/>
        <w:lang w:val="en-US"/>
      </w:rPr>
      <w:t xml:space="preserve">                                                                </w:t>
    </w:r>
    <w:r w:rsidR="00EA68EE" w:rsidRPr="00943708">
      <w:rPr>
        <w:rFonts w:ascii="Arial" w:hAnsi="Arial" w:cs="Arial"/>
        <w:i/>
        <w:color w:val="0000FF"/>
        <w:lang w:val="en-US"/>
      </w:rPr>
      <w:t xml:space="preserve">                            </w:t>
    </w:r>
    <w:r w:rsidR="007F5FCE" w:rsidRPr="00943708">
      <w:rPr>
        <w:rFonts w:ascii="Arial" w:hAnsi="Arial" w:cs="Arial"/>
        <w:i/>
        <w:color w:val="0000FF"/>
        <w:lang w:val="en-US"/>
      </w:rPr>
      <w:t xml:space="preserve">           </w:t>
    </w:r>
    <w:r w:rsidR="009B7A24" w:rsidRPr="00943708">
      <w:rPr>
        <w:rFonts w:ascii="Arial" w:hAnsi="Arial" w:cs="Arial"/>
        <w:i/>
        <w:color w:val="0000FF"/>
        <w:lang w:val="en-US"/>
      </w:rPr>
      <w:t xml:space="preserve">  </w:t>
    </w:r>
    <w:r w:rsidR="00943708">
      <w:rPr>
        <w:rFonts w:ascii="Arial" w:hAnsi="Arial" w:cs="Arial"/>
        <w:i/>
        <w:color w:val="0000FF"/>
        <w:lang w:val="en-US"/>
      </w:rPr>
      <w:t xml:space="preserve">    </w:t>
    </w:r>
    <w:r w:rsidR="009B7A24" w:rsidRPr="00943708">
      <w:rPr>
        <w:rFonts w:ascii="Arial" w:hAnsi="Arial" w:cs="Arial"/>
        <w:i/>
        <w:color w:val="0000FF"/>
        <w:lang w:val="en-US"/>
      </w:rPr>
      <w:t xml:space="preserve">  </w:t>
    </w:r>
    <w:r w:rsidR="007F5FCE" w:rsidRPr="00943708">
      <w:rPr>
        <w:rFonts w:ascii="Arial" w:hAnsi="Arial" w:cs="Arial"/>
        <w:i/>
        <w:color w:val="0000FF"/>
        <w:lang w:val="en-US"/>
      </w:rPr>
      <w:t xml:space="preserve"> </w:t>
    </w:r>
    <w:r w:rsidR="00933EEA" w:rsidRPr="00943708">
      <w:rPr>
        <w:rFonts w:ascii="Arial" w:hAnsi="Arial" w:cs="Arial"/>
        <w:i/>
        <w:color w:val="0000FF"/>
        <w:lang w:val="en-US"/>
      </w:rPr>
      <w:t xml:space="preserve">    </w:t>
    </w:r>
    <w:r w:rsidR="007F5FCE" w:rsidRPr="00943708">
      <w:rPr>
        <w:rFonts w:ascii="Arial" w:hAnsi="Arial" w:cs="Arial"/>
        <w:i/>
        <w:color w:val="0000FF"/>
        <w:lang w:val="en-US"/>
      </w:rPr>
      <w:t xml:space="preserve">     </w:t>
    </w:r>
    <w:r w:rsidR="00943708" w:rsidRPr="00943708">
      <w:rPr>
        <w:rFonts w:ascii="Arial" w:hAnsi="Arial" w:cs="Arial"/>
        <w:i/>
        <w:color w:val="0000FF"/>
        <w:lang w:val="en-US"/>
      </w:rPr>
      <w:t>Bad practices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B7DCC"/>
    <w:multiLevelType w:val="hybridMultilevel"/>
    <w:tmpl w:val="13064114"/>
    <w:lvl w:ilvl="0" w:tplc="E89EB92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CE"/>
    <w:rsid w:val="0000733C"/>
    <w:rsid w:val="00032AB1"/>
    <w:rsid w:val="00055581"/>
    <w:rsid w:val="0006620C"/>
    <w:rsid w:val="000D2C16"/>
    <w:rsid w:val="001054C2"/>
    <w:rsid w:val="00141F3E"/>
    <w:rsid w:val="001562C9"/>
    <w:rsid w:val="00156960"/>
    <w:rsid w:val="00171E6A"/>
    <w:rsid w:val="00193A05"/>
    <w:rsid w:val="001A29C1"/>
    <w:rsid w:val="001B3FE7"/>
    <w:rsid w:val="001C78B0"/>
    <w:rsid w:val="001D5F63"/>
    <w:rsid w:val="001F4B86"/>
    <w:rsid w:val="00242F35"/>
    <w:rsid w:val="00245D1B"/>
    <w:rsid w:val="002517B5"/>
    <w:rsid w:val="00255010"/>
    <w:rsid w:val="00277ACC"/>
    <w:rsid w:val="002965FC"/>
    <w:rsid w:val="002A5B3E"/>
    <w:rsid w:val="002B16BD"/>
    <w:rsid w:val="002C62D8"/>
    <w:rsid w:val="002D2862"/>
    <w:rsid w:val="002D3EE3"/>
    <w:rsid w:val="002E215E"/>
    <w:rsid w:val="002E36DB"/>
    <w:rsid w:val="002E5235"/>
    <w:rsid w:val="002E530D"/>
    <w:rsid w:val="00313BDD"/>
    <w:rsid w:val="00332ECD"/>
    <w:rsid w:val="00337FB1"/>
    <w:rsid w:val="00361875"/>
    <w:rsid w:val="00364B9B"/>
    <w:rsid w:val="003703CB"/>
    <w:rsid w:val="00370D25"/>
    <w:rsid w:val="00383641"/>
    <w:rsid w:val="00396F0E"/>
    <w:rsid w:val="003A6F8F"/>
    <w:rsid w:val="003D7BF4"/>
    <w:rsid w:val="00411C99"/>
    <w:rsid w:val="00441F8D"/>
    <w:rsid w:val="004603B5"/>
    <w:rsid w:val="00482CC9"/>
    <w:rsid w:val="00483477"/>
    <w:rsid w:val="004926D9"/>
    <w:rsid w:val="00494478"/>
    <w:rsid w:val="004A0090"/>
    <w:rsid w:val="004B3BA8"/>
    <w:rsid w:val="004E41EB"/>
    <w:rsid w:val="005076C1"/>
    <w:rsid w:val="0051779B"/>
    <w:rsid w:val="005A14C7"/>
    <w:rsid w:val="005A279F"/>
    <w:rsid w:val="005A3EB4"/>
    <w:rsid w:val="005D0D32"/>
    <w:rsid w:val="00635D39"/>
    <w:rsid w:val="00643DD2"/>
    <w:rsid w:val="00645DCC"/>
    <w:rsid w:val="00651C8C"/>
    <w:rsid w:val="006524F8"/>
    <w:rsid w:val="0066105D"/>
    <w:rsid w:val="00662F33"/>
    <w:rsid w:val="006746BA"/>
    <w:rsid w:val="006C2273"/>
    <w:rsid w:val="006C5D29"/>
    <w:rsid w:val="006F3AD2"/>
    <w:rsid w:val="007062E9"/>
    <w:rsid w:val="00741D2D"/>
    <w:rsid w:val="00753015"/>
    <w:rsid w:val="00757C78"/>
    <w:rsid w:val="007675BF"/>
    <w:rsid w:val="00774510"/>
    <w:rsid w:val="0078546A"/>
    <w:rsid w:val="007911A6"/>
    <w:rsid w:val="007A142B"/>
    <w:rsid w:val="007A3573"/>
    <w:rsid w:val="007D15DD"/>
    <w:rsid w:val="007D5562"/>
    <w:rsid w:val="007E5129"/>
    <w:rsid w:val="007F22FD"/>
    <w:rsid w:val="007F5FCE"/>
    <w:rsid w:val="00803DC5"/>
    <w:rsid w:val="008760ED"/>
    <w:rsid w:val="00876ABC"/>
    <w:rsid w:val="00890853"/>
    <w:rsid w:val="00892DFB"/>
    <w:rsid w:val="008A1A4A"/>
    <w:rsid w:val="008A4E5C"/>
    <w:rsid w:val="008B41EC"/>
    <w:rsid w:val="00907BAB"/>
    <w:rsid w:val="00916DB1"/>
    <w:rsid w:val="00933EEA"/>
    <w:rsid w:val="00943708"/>
    <w:rsid w:val="00944EFB"/>
    <w:rsid w:val="009459EF"/>
    <w:rsid w:val="00957105"/>
    <w:rsid w:val="009658F5"/>
    <w:rsid w:val="00982D53"/>
    <w:rsid w:val="00987456"/>
    <w:rsid w:val="009B7A24"/>
    <w:rsid w:val="009C6FF5"/>
    <w:rsid w:val="009D5A9B"/>
    <w:rsid w:val="009E3B45"/>
    <w:rsid w:val="009F5259"/>
    <w:rsid w:val="00A0406D"/>
    <w:rsid w:val="00A061B6"/>
    <w:rsid w:val="00A11393"/>
    <w:rsid w:val="00A51E6E"/>
    <w:rsid w:val="00A73A59"/>
    <w:rsid w:val="00AA3CAD"/>
    <w:rsid w:val="00AB5190"/>
    <w:rsid w:val="00AC49F5"/>
    <w:rsid w:val="00AD7E86"/>
    <w:rsid w:val="00B5754C"/>
    <w:rsid w:val="00B76E6B"/>
    <w:rsid w:val="00B87DA8"/>
    <w:rsid w:val="00BC5C42"/>
    <w:rsid w:val="00BC7708"/>
    <w:rsid w:val="00BF33ED"/>
    <w:rsid w:val="00BF6A50"/>
    <w:rsid w:val="00C22779"/>
    <w:rsid w:val="00C42FF9"/>
    <w:rsid w:val="00C53780"/>
    <w:rsid w:val="00C64B71"/>
    <w:rsid w:val="00C91990"/>
    <w:rsid w:val="00C9367E"/>
    <w:rsid w:val="00CB02A4"/>
    <w:rsid w:val="00CB5F9A"/>
    <w:rsid w:val="00CC1461"/>
    <w:rsid w:val="00CC4B47"/>
    <w:rsid w:val="00CD7ECC"/>
    <w:rsid w:val="00CE2DEC"/>
    <w:rsid w:val="00CE611E"/>
    <w:rsid w:val="00CF04B1"/>
    <w:rsid w:val="00CF5ED8"/>
    <w:rsid w:val="00D41755"/>
    <w:rsid w:val="00D8350A"/>
    <w:rsid w:val="00D84A36"/>
    <w:rsid w:val="00D92CAC"/>
    <w:rsid w:val="00DA25E4"/>
    <w:rsid w:val="00DC0C46"/>
    <w:rsid w:val="00DC3006"/>
    <w:rsid w:val="00DC32A2"/>
    <w:rsid w:val="00DD1FDB"/>
    <w:rsid w:val="00DE4475"/>
    <w:rsid w:val="00DE5E97"/>
    <w:rsid w:val="00E11ADD"/>
    <w:rsid w:val="00E2549E"/>
    <w:rsid w:val="00E27F81"/>
    <w:rsid w:val="00E31CA4"/>
    <w:rsid w:val="00E72676"/>
    <w:rsid w:val="00E77034"/>
    <w:rsid w:val="00E87119"/>
    <w:rsid w:val="00E93ABA"/>
    <w:rsid w:val="00EA47F9"/>
    <w:rsid w:val="00EA68EE"/>
    <w:rsid w:val="00EB168B"/>
    <w:rsid w:val="00ED66B7"/>
    <w:rsid w:val="00EE44C8"/>
    <w:rsid w:val="00EE687E"/>
    <w:rsid w:val="00F53A25"/>
    <w:rsid w:val="00F8076D"/>
    <w:rsid w:val="00F902E8"/>
    <w:rsid w:val="00FA343A"/>
    <w:rsid w:val="00FC052E"/>
    <w:rsid w:val="00FD1F4C"/>
    <w:rsid w:val="00FE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8B41EC"/>
    <w:rPr>
      <w:color w:val="0000FF"/>
      <w:u w:val="single"/>
    </w:rPr>
  </w:style>
  <w:style w:type="paragraph" w:styleId="NormalWeb">
    <w:name w:val="Normal (Web)"/>
    <w:basedOn w:val="Normal"/>
    <w:rsid w:val="008B41EC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B41EC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8B41EC"/>
    <w:rPr>
      <w:color w:val="0000FF"/>
      <w:u w:val="single"/>
    </w:rPr>
  </w:style>
  <w:style w:type="paragraph" w:styleId="NormalWeb">
    <w:name w:val="Normal (Web)"/>
    <w:basedOn w:val="Normal"/>
    <w:rsid w:val="008B41EC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B41E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D73C-08CF-4641-945C-3EB150FA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Ecarts à éviter</vt:lpstr>
    </vt:vector>
  </TitlesOfParts>
  <Company>PQB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 practices</dc:title>
  <dc:creator>ami</dc:creator>
  <cp:lastModifiedBy>AMI</cp:lastModifiedBy>
  <cp:revision>17</cp:revision>
  <cp:lastPrinted>2002-11-11T17:34:00Z</cp:lastPrinted>
  <dcterms:created xsi:type="dcterms:W3CDTF">2022-11-09T14:38:00Z</dcterms:created>
  <dcterms:modified xsi:type="dcterms:W3CDTF">2024-05-05T09:34:00Z</dcterms:modified>
</cp:coreProperties>
</file>